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752"/>
        <w:gridCol w:w="4677"/>
      </w:tblGrid>
      <w:tr w:rsidR="00E130E6" w:rsidTr="00E5295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ED2413" w:rsidP="00E5295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2958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52958">
              <w:rPr>
                <w:rFonts w:ascii="Times New Roman" w:hAnsi="Times New Roman" w:cs="Times New Roman"/>
                <w:sz w:val="28"/>
                <w:szCs w:val="28"/>
              </w:rPr>
              <w:t>4701-13-25076/20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BF" w:rsidRDefault="00C704BF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D2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D6089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порядке проведения госу</w:t>
      </w:r>
      <w:r w:rsidR="00ED241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457282">
        <w:rPr>
          <w:rFonts w:ascii="Times New Roman" w:hAnsi="Times New Roman" w:cs="Times New Roman"/>
          <w:b/>
          <w:sz w:val="28"/>
          <w:szCs w:val="28"/>
        </w:rPr>
        <w:t>в</w:t>
      </w:r>
      <w:r w:rsidR="00ED2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45728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457282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0A27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A27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11ED2" w:rsidRDefault="00C11ED2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54523" w:rsidRDefault="00296D22" w:rsidP="00ED241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413">
        <w:rPr>
          <w:rFonts w:ascii="Times New Roman" w:hAnsi="Times New Roman" w:cs="Times New Roman"/>
          <w:sz w:val="28"/>
          <w:szCs w:val="28"/>
        </w:rPr>
        <w:t>Информационно-разъяснительная работа (далее – ИРР)</w:t>
      </w:r>
      <w:r w:rsidR="00E54523">
        <w:rPr>
          <w:rFonts w:ascii="Times New Roman" w:hAnsi="Times New Roman" w:cs="Times New Roman"/>
          <w:sz w:val="28"/>
          <w:szCs w:val="28"/>
        </w:rPr>
        <w:t xml:space="preserve"> о порядке проведения </w:t>
      </w:r>
      <w:r w:rsidR="00ED2413" w:rsidRPr="00ED241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D2413">
        <w:rPr>
          <w:rFonts w:ascii="Times New Roman" w:hAnsi="Times New Roman" w:cs="Times New Roman"/>
          <w:sz w:val="28"/>
          <w:szCs w:val="28"/>
        </w:rPr>
        <w:t xml:space="preserve"> </w:t>
      </w:r>
      <w:r w:rsidR="00ED2413" w:rsidRPr="00ED241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ED2413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46506E">
        <w:rPr>
          <w:rFonts w:ascii="Times New Roman" w:hAnsi="Times New Roman" w:cs="Times New Roman"/>
          <w:sz w:val="28"/>
          <w:szCs w:val="28"/>
        </w:rPr>
        <w:t>является важнейшей составляющей в системе подготовки обучающихся и их родителей (законных представителей) к проведению ГИА</w:t>
      </w:r>
      <w:r w:rsidR="006720E0">
        <w:rPr>
          <w:rFonts w:ascii="Times New Roman" w:hAnsi="Times New Roman" w:cs="Times New Roman"/>
          <w:sz w:val="28"/>
          <w:szCs w:val="28"/>
        </w:rPr>
        <w:t>-9</w:t>
      </w:r>
      <w:r w:rsidR="0046506E">
        <w:rPr>
          <w:rFonts w:ascii="Times New Roman" w:hAnsi="Times New Roman" w:cs="Times New Roman"/>
          <w:sz w:val="28"/>
          <w:szCs w:val="28"/>
        </w:rPr>
        <w:t>.</w:t>
      </w:r>
    </w:p>
    <w:p w:rsidR="00296D22" w:rsidRPr="00296D22" w:rsidRDefault="00296D22" w:rsidP="00296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2">
        <w:rPr>
          <w:rFonts w:ascii="Times New Roman" w:hAnsi="Times New Roman" w:cs="Times New Roman"/>
          <w:sz w:val="28"/>
          <w:szCs w:val="28"/>
        </w:rPr>
        <w:t>2. Информационная поддержка участникам ГИА-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6D22">
        <w:rPr>
          <w:rFonts w:ascii="Times New Roman" w:hAnsi="Times New Roman" w:cs="Times New Roman"/>
          <w:sz w:val="28"/>
          <w:szCs w:val="28"/>
        </w:rPr>
        <w:t xml:space="preserve"> оказывается через средства массовой информации, сайты (федеральные и региональные) и социальные сети:</w:t>
      </w:r>
    </w:p>
    <w:p w:rsidR="00296D22" w:rsidRPr="000A2711" w:rsidRDefault="00E52958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2711" w:rsidRPr="00BA21A4">
          <w:rPr>
            <w:rStyle w:val="a9"/>
            <w:rFonts w:ascii="Times New Roman" w:hAnsi="Times New Roman" w:cs="Times New Roman"/>
            <w:sz w:val="28"/>
          </w:rPr>
          <w:t>https://edu.gov.ru/</w:t>
        </w:r>
      </w:hyperlink>
      <w:r w:rsidR="000A2711">
        <w:rPr>
          <w:rFonts w:ascii="Times New Roman" w:hAnsi="Times New Roman" w:cs="Times New Roman"/>
          <w:sz w:val="36"/>
          <w:szCs w:val="28"/>
        </w:rPr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–</w:t>
      </w:r>
      <w:r w:rsidR="00296D22" w:rsidRPr="00862851"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296D22" w:rsidRDefault="00E52958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http://obrnadzor.gov.ru/ru/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296D22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E52958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.edu.ru/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портал ЕГЭ;</w:t>
      </w:r>
    </w:p>
    <w:p w:rsidR="00296D22" w:rsidRPr="0031422E" w:rsidRDefault="00E52958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96D22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296D22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296D22" w:rsidRPr="000A2711" w:rsidRDefault="00E52958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2711" w:rsidRPr="00BA21A4">
          <w:rPr>
            <w:rStyle w:val="a9"/>
            <w:rFonts w:ascii="Times New Roman" w:hAnsi="Times New Roman" w:cs="Times New Roman"/>
            <w:sz w:val="28"/>
          </w:rPr>
          <w:t>https://minobr.krasnodar.ru/</w:t>
        </w:r>
      </w:hyperlink>
      <w:r w:rsidR="000A2711">
        <w:rPr>
          <w:rFonts w:ascii="Times New Roman" w:hAnsi="Times New Roman" w:cs="Times New Roman"/>
          <w:sz w:val="28"/>
        </w:rPr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образования, науки и молодежной политики Краснодарского края;</w:t>
      </w:r>
    </w:p>
    <w:p w:rsidR="00296D22" w:rsidRDefault="00E52958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ГКУ КК Центр оценки качества образования;</w:t>
      </w:r>
    </w:p>
    <w:p w:rsidR="00296D22" w:rsidRDefault="00E52958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ГБОУ ДПО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Pr="00FB1E0B" w:rsidRDefault="00E52958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E52958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E52958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296D22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образованием (далее – МОУО) и образовательных организаций (далее – ОО)</w:t>
      </w:r>
      <w:r w:rsidRPr="00ED2413">
        <w:rPr>
          <w:rFonts w:ascii="Times New Roman" w:hAnsi="Times New Roman" w:cs="Times New Roman"/>
          <w:sz w:val="28"/>
          <w:szCs w:val="28"/>
        </w:rPr>
        <w:t>.</w:t>
      </w:r>
    </w:p>
    <w:p w:rsidR="00C704BF" w:rsidRPr="006239A0" w:rsidRDefault="00C704BF" w:rsidP="00C704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мероприятий в рамках ИРР</w:t>
      </w:r>
      <w:r w:rsidR="00C9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603782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67"/>
        <w:gridCol w:w="3397"/>
        <w:gridCol w:w="5670"/>
      </w:tblGrid>
      <w:tr w:rsidR="00C6084F" w:rsidRPr="00C704BF" w:rsidTr="00E664BC">
        <w:tc>
          <w:tcPr>
            <w:tcW w:w="567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97" w:type="dxa"/>
            <w:vAlign w:val="center"/>
          </w:tcPr>
          <w:p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:rsidTr="00E664BC">
        <w:trPr>
          <w:trHeight w:val="268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704BF" w:rsidRPr="00C704BF" w:rsidRDefault="00C704BF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вопросам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0" w:type="dxa"/>
          </w:tcPr>
          <w:p w:rsidR="00C704BF" w:rsidRPr="00C704BF" w:rsidRDefault="00C704BF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:rsidTr="00E664BC">
        <w:trPr>
          <w:trHeight w:val="691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:rsidR="00296D22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D83" w:rsidRPr="00296D22" w:rsidRDefault="00554D83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конференций, круглых столов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(законными представителями) обучающихся</w:t>
            </w:r>
          </w:p>
          <w:p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:rsidR="00C704BF" w:rsidRPr="00C704BF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учителями, классных часов и родительских собраний, темы или отдельные вопросы которых посвящены вопросам организации и проведения ГИА-9</w:t>
            </w:r>
          </w:p>
        </w:tc>
        <w:tc>
          <w:tcPr>
            <w:tcW w:w="5670" w:type="dxa"/>
          </w:tcPr>
          <w:p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Pr="001B626C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ОО, показывающими низкие образовательные результаты</w:t>
            </w:r>
          </w:p>
        </w:tc>
        <w:tc>
          <w:tcPr>
            <w:tcW w:w="5670" w:type="dxa"/>
          </w:tcPr>
          <w:p w:rsidR="00554D83" w:rsidRPr="001B626C" w:rsidRDefault="00554D83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План работы (с реквизитами)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атериалы мероприятий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084F" w:rsidRPr="00C704BF" w:rsidTr="00E664BC">
        <w:trPr>
          <w:trHeight w:val="1028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</w:p>
        </w:tc>
        <w:tc>
          <w:tcPr>
            <w:tcW w:w="5670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Папки с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действующими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и материалами по вопросам ГИА-9 (сформированы по уровням, </w:t>
            </w:r>
            <w:r w:rsidR="006425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деятельности, 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датам публикаций, оформлены титульные листы)</w:t>
            </w:r>
          </w:p>
        </w:tc>
      </w:tr>
      <w:tr w:rsidR="00C6084F" w:rsidRPr="00C704BF" w:rsidTr="00E664BC">
        <w:trPr>
          <w:trHeight w:val="1381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0E0C6B" w:rsidRPr="000E0C6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4BF" w:rsidRPr="00C704BF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проведения итогового собеседования по русскому языку (далее – ИС) и ГИА-9 и своевременное обновление информации</w:t>
            </w:r>
          </w:p>
        </w:tc>
        <w:tc>
          <w:tcPr>
            <w:tcW w:w="5670" w:type="dxa"/>
          </w:tcPr>
          <w:p w:rsidR="00C93897" w:rsidRPr="00AE7010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федеральные нормативные документы 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(возможна ссылка на соответствующие разделы сайта ЦОКО);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ИС – до 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:rsidR="00C93897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и федеральные нормативные документы по ГИА-9 (возможна ссылка на соответствующие разделы сайта ЦОКО);</w:t>
            </w:r>
          </w:p>
          <w:p w:rsidR="00457282" w:rsidRPr="009450F1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ГИА-9 – до 31 декабря 20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рмирования о результатах ГИА-9: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2</w:t>
            </w:r>
            <w:r w:rsidR="009450F1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й период – до 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2</w:t>
            </w:r>
            <w:r w:rsidR="009450F1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93897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84F" w:rsidRPr="009450F1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:rsidR="006425A5" w:rsidRPr="009450F1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:rsidR="006425A5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r w:rsidR="00AE7010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:rsidR="00CB0EFA" w:rsidRPr="00C704BF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родителей (законных представителей)</w:t>
            </w:r>
          </w:p>
        </w:tc>
      </w:tr>
      <w:tr w:rsidR="00554D83" w:rsidRPr="00C704BF" w:rsidTr="00E664BC">
        <w:trPr>
          <w:trHeight w:val="1381"/>
        </w:trPr>
        <w:tc>
          <w:tcPr>
            <w:tcW w:w="567" w:type="dxa"/>
          </w:tcPr>
          <w:p w:rsidR="00554D83" w:rsidRPr="001B626C" w:rsidRDefault="00EC2B70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670" w:type="dxa"/>
          </w:tcPr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должен быть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 отдельный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телефон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закреплен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перерывов на обед, совещания и т.п.).</w:t>
            </w:r>
          </w:p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«горячей линии»,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возникшую проблему и предотвратить конфликтную ситуацию</w:t>
            </w:r>
          </w:p>
        </w:tc>
      </w:tr>
      <w:tr w:rsidR="00C9648E" w:rsidRPr="00C704BF" w:rsidTr="00EC2B70">
        <w:trPr>
          <w:trHeight w:val="814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порядке проведения ГИА-9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участников ГИА-9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проведением ИРР в ОО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листов ознакомления;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:rsidR="00AE7010" w:rsidRDefault="00AE7010" w:rsidP="00C704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9C" w:rsidRPr="006239A0" w:rsidRDefault="0082419C" w:rsidP="008241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CB0EFA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Pr="00CB0EFA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B0EFA" w:rsidRPr="00CB0EFA" w:rsidRDefault="00CB0EFA" w:rsidP="00CB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CB0EFA" w:rsidRPr="00CB0EFA">
        <w:rPr>
          <w:rFonts w:ascii="Times New Roman" w:hAnsi="Times New Roman"/>
          <w:sz w:val="28"/>
          <w:szCs w:val="28"/>
        </w:rPr>
        <w:t xml:space="preserve"> в разных формах (педагогический совет, совещание при директоре (заместителе директора), заседание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="00CB0EFA" w:rsidRPr="00CB0EFA">
        <w:rPr>
          <w:rFonts w:ascii="Times New Roman" w:hAnsi="Times New Roman"/>
          <w:sz w:val="28"/>
          <w:szCs w:val="28"/>
        </w:rPr>
        <w:t>методических объединений, родительское собрание, классный час) по вопросам подготовки к ГИА-9 в текущем учебном году должны проводиться в соответствии с графиком, утвержденным руководителем ОО.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проведения ГИА-9.</w:t>
      </w:r>
    </w:p>
    <w:p w:rsidR="00CB0EFA" w:rsidRPr="00CB0EFA" w:rsidRDefault="00CB0EFA" w:rsidP="008241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собраниях приведен в рекомендуемом перечне тем и вопросов</w:t>
      </w:r>
      <w:r w:rsidR="0082419C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ГИА-9.</w:t>
      </w:r>
      <w:r w:rsidR="0082419C">
        <w:rPr>
          <w:rFonts w:ascii="Times New Roman" w:hAnsi="Times New Roman"/>
          <w:sz w:val="28"/>
          <w:szCs w:val="28"/>
        </w:rPr>
        <w:t xml:space="preserve"> </w:t>
      </w:r>
      <w:r w:rsidR="0082419C" w:rsidRPr="00CB0EFA">
        <w:rPr>
          <w:rFonts w:ascii="Times New Roman" w:hAnsi="Times New Roman"/>
          <w:sz w:val="28"/>
          <w:szCs w:val="28"/>
        </w:rPr>
        <w:t>Не допускается зачитывать слушателям части (разделы) документов</w:t>
      </w:r>
      <w:r w:rsidR="0082419C">
        <w:rPr>
          <w:rFonts w:ascii="Times New Roman" w:hAnsi="Times New Roman"/>
          <w:sz w:val="28"/>
          <w:szCs w:val="28"/>
        </w:rPr>
        <w:t xml:space="preserve">, необходимо </w:t>
      </w:r>
      <w:r w:rsidR="0082419C" w:rsidRPr="00CB0EFA">
        <w:rPr>
          <w:rFonts w:ascii="Times New Roman" w:hAnsi="Times New Roman"/>
          <w:sz w:val="28"/>
          <w:szCs w:val="28"/>
        </w:rPr>
        <w:t xml:space="preserve">изложить </w:t>
      </w:r>
      <w:r w:rsidR="0082419C">
        <w:rPr>
          <w:rFonts w:ascii="Times New Roman" w:hAnsi="Times New Roman"/>
          <w:sz w:val="28"/>
          <w:szCs w:val="28"/>
        </w:rPr>
        <w:t>нормативные документы</w:t>
      </w:r>
      <w:r w:rsidR="0082419C" w:rsidRPr="00CB0EFA">
        <w:rPr>
          <w:rFonts w:ascii="Times New Roman" w:hAnsi="Times New Roman"/>
          <w:sz w:val="28"/>
          <w:szCs w:val="28"/>
        </w:rPr>
        <w:t xml:space="preserve"> в доступной для слушателей форме</w:t>
      </w:r>
      <w:r w:rsidR="0082419C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 xml:space="preserve"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</w:t>
      </w:r>
      <w:r w:rsidR="0082419C">
        <w:rPr>
          <w:rFonts w:ascii="Times New Roman" w:hAnsi="Times New Roman" w:cs="Times New Roman"/>
          <w:sz w:val="28"/>
          <w:szCs w:val="28"/>
        </w:rPr>
        <w:t>представители) или обучающиеся.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 xml:space="preserve">Все слушатели должны быть ознакомлены с протоколами собраний </w:t>
      </w:r>
      <w:r w:rsidRPr="00CB0EFA">
        <w:rPr>
          <w:rFonts w:ascii="Times New Roman" w:hAnsi="Times New Roman" w:cs="Times New Roman"/>
          <w:sz w:val="28"/>
          <w:szCs w:val="28"/>
        </w:rPr>
        <w:t>(классных часов) и поставить свою подпись в листе ознакомления</w:t>
      </w:r>
      <w:r w:rsidRPr="00CB0EFA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В листе ознакомления с протоколом родительского собрания указываются Ф.И.О. и подписи всех родителей (законных представителей) обучающихся</w:t>
      </w:r>
      <w:r w:rsidRPr="00CB0EFA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</w:t>
      </w:r>
      <w:r w:rsidRPr="00CB0EFA">
        <w:rPr>
          <w:rFonts w:ascii="Times New Roman" w:hAnsi="Times New Roman"/>
          <w:sz w:val="28"/>
          <w:szCs w:val="28"/>
        </w:rPr>
        <w:t xml:space="preserve"> что также должно быть отражено в листе ознакомления с указанием даты фактического проведения.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Pr="00CB0EFA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B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Родители (законные представители) обучающихся должны поставить свою подпись и вернуть уведомление в ОО.</w:t>
      </w:r>
    </w:p>
    <w:p w:rsidR="00AE7010" w:rsidRPr="00CB0EFA" w:rsidRDefault="00AE7010" w:rsidP="00AE70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F09" w:rsidRPr="00697F09" w:rsidRDefault="00697F09" w:rsidP="00697F0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F09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7F09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3969"/>
      </w:tblGrid>
      <w:tr w:rsidR="00C6084F" w:rsidRPr="00885A3D" w:rsidTr="000E0C6B">
        <w:tc>
          <w:tcPr>
            <w:tcW w:w="988" w:type="dxa"/>
            <w:vAlign w:val="center"/>
          </w:tcPr>
          <w:p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:rsidTr="000E0C6B">
        <w:trPr>
          <w:trHeight w:val="690"/>
        </w:trPr>
        <w:tc>
          <w:tcPr>
            <w:tcW w:w="988" w:type="dxa"/>
            <w:vMerge w:val="restart"/>
            <w:vAlign w:val="center"/>
          </w:tcPr>
          <w:p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</w:tcPr>
          <w:p w:rsidR="00BC7750" w:rsidRPr="00885A3D" w:rsidRDefault="00BC7750" w:rsidP="00B26697">
            <w:pPr>
              <w:pStyle w:val="Default"/>
            </w:pPr>
            <w:r w:rsidRPr="00885A3D">
              <w:t>о формах проведения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участниках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выборе предметов, сроках и местах подачи заявлений на сдачу ГИА-9;</w:t>
            </w:r>
          </w:p>
          <w:p w:rsidR="00BC7750" w:rsidRDefault="00BC7750" w:rsidP="00B26697">
            <w:pPr>
              <w:pStyle w:val="Default"/>
            </w:pPr>
            <w:r w:rsidRPr="00885A3D">
              <w:t>о досрочном, основном и дополнительном периодах проведения ГИА-9;</w:t>
            </w:r>
          </w:p>
          <w:p w:rsidR="00BC7750" w:rsidRPr="00885A3D" w:rsidRDefault="00BC7750" w:rsidP="00B26697">
            <w:pPr>
              <w:pStyle w:val="Default"/>
            </w:pPr>
            <w:r>
              <w:t>о совпадении сроков проведения экзаменов;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информационных ресурсах ГИА-9</w:t>
            </w:r>
            <w:r>
              <w:t xml:space="preserve"> и телефонах «горячей линии»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организации качественной подготовки обучающихся к ГИА-9</w:t>
            </w:r>
            <w:r>
              <w:t>;</w:t>
            </w:r>
          </w:p>
        </w:tc>
        <w:tc>
          <w:tcPr>
            <w:tcW w:w="3969" w:type="dxa"/>
          </w:tcPr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BC7750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только по обязательным экзаменам;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период;</w:t>
            </w:r>
          </w:p>
        </w:tc>
      </w:tr>
      <w:tr w:rsidR="00BC7750" w:rsidRPr="00885A3D" w:rsidTr="000E0C6B">
        <w:tc>
          <w:tcPr>
            <w:tcW w:w="988" w:type="dxa"/>
            <w:vMerge/>
            <w:vAlign w:val="center"/>
          </w:tcPr>
          <w:p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260" w:type="dxa"/>
          </w:tcPr>
          <w:p w:rsidR="00BC7750" w:rsidRPr="00885A3D" w:rsidRDefault="00BC7750" w:rsidP="00B26697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допуска к прохождению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 xml:space="preserve">о сроках, местах и порядке подачи заявлений об участии в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 xml:space="preserve">о сроках, местах и порядке информирования о результатах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E664BC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969" w:type="dxa"/>
          </w:tcPr>
          <w:p w:rsidR="00BC7750" w:rsidRPr="000E0C6B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результата «зачёт» за ИС является одним их необходимых условий допуска к прохождению ГИА-9;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ИС обучающиеся подают заявления в своих школах не позднее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27 января 2021 года;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ИС обучающиеся проходят в своих школах 10 февраля 2021 года;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результаты ИС обучающиеся узнают в своих школах не позднее 15 февраля 2021 года;</w:t>
            </w:r>
          </w:p>
          <w:p w:rsidR="00BC7750" w:rsidRPr="000E0C6B" w:rsidRDefault="00BC7750" w:rsidP="00122D65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допускаются к ИС в дополнительные сроки (10 марта и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мая) обучающиеся, получившие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C6084F" w:rsidRPr="00885A3D" w:rsidTr="000E0C6B">
        <w:trPr>
          <w:trHeight w:val="2249"/>
        </w:trPr>
        <w:tc>
          <w:tcPr>
            <w:tcW w:w="988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допуске обучающихся к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создании специальных условий для обучающихся с ОВЗ;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 w:rsidR="00E664BC">
              <w:t>пункты проведения экзамена (далее – ППЭ)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видеонаблюдении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основаниях для удаления с экзамена</w:t>
            </w:r>
            <w:r w:rsidR="003D4119">
              <w:t>;</w:t>
            </w:r>
          </w:p>
        </w:tc>
        <w:tc>
          <w:tcPr>
            <w:tcW w:w="3969" w:type="dxa"/>
          </w:tcPr>
          <w:p w:rsidR="00C6084F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0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«3» и получившие «зачёт» за ИС;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участников ГИА-9 с ОВЗ в ППЭ создаются специальные условия;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A805B7" w:rsidRPr="000E0C6B" w:rsidRDefault="009978EA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с экзамена: наличие 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аудио- и видеоаппаратур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c>
          <w:tcPr>
            <w:tcW w:w="988" w:type="dxa"/>
            <w:vMerge w:val="restart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  <w:r>
              <w:t>**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сроках проведения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продолжительности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885A3D">
              <w:t>!);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перечне запрещенных средств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порядке информирования о результатах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969" w:type="dxa"/>
          </w:tcPr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ознакомлены с приказами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от _____ № _____ «Об утверждении единого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году»;</w:t>
            </w:r>
          </w:p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возможно досрочное завершение экзамена по состоянию здоровья участника ГИА-9 или другим объективным причинам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экзаменационной комиссии (далее –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резервные дни;</w:t>
            </w:r>
          </w:p>
          <w:p w:rsidR="00AE488A" w:rsidRPr="000E0C6B" w:rsidRDefault="00AE488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:rsidR="00AE488A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обучающиеся, получившие не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, не завер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шившие или не явившиеся на экзамен по уважительным причинам (документально подтвержденным;</w:t>
            </w:r>
          </w:p>
          <w:p w:rsidR="00C6084F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к 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получивши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, получивши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или двум учебным предметам 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rPr>
          <w:trHeight w:val="1408"/>
        </w:trPr>
        <w:tc>
          <w:tcPr>
            <w:tcW w:w="988" w:type="dxa"/>
            <w:vMerge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об апелляции о нарушении порядка проведения экзамена;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апелляции о несогласии с выставленными баллами;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порядке подачи и рассмотрения апелляций;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969" w:type="dxa"/>
          </w:tcPr>
          <w:p w:rsidR="00C6084F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экзамена подается члену ГЭК в день экзамена до выхода участника ГИА-9 из ППЭ;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подается в школе в течение двух рабочих дней со дня официального объявления результатов;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апелляции участник ГИА-9 узнает непосредственно на заседании конфликтной комиссии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позднее трех рабочих дней после заседания конфликтной комис</w:t>
            </w:r>
            <w:r w:rsidR="00F21259"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09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аккредитацию и стать общественным наблюдателем»</w:t>
      </w:r>
    </w:p>
    <w:p w:rsidR="005C53DC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** Для проведения классных часов рекомендуется дополнить вопросом «о правилах заполнения бланков ответов № 1, № 2 и дополнительных бланков ответов № 2»</w:t>
      </w:r>
    </w:p>
    <w:sectPr w:rsidR="005C53DC" w:rsidRPr="000E0C6B" w:rsidSect="00296D22">
      <w:headerReference w:type="default" r:id="rId1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57" w:rsidRDefault="00525157" w:rsidP="001C494A">
      <w:pPr>
        <w:spacing w:after="0" w:line="240" w:lineRule="auto"/>
      </w:pPr>
      <w:r>
        <w:separator/>
      </w:r>
    </w:p>
  </w:endnote>
  <w:endnote w:type="continuationSeparator" w:id="0">
    <w:p w:rsidR="00525157" w:rsidRDefault="00525157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57" w:rsidRDefault="00525157" w:rsidP="001C494A">
      <w:pPr>
        <w:spacing w:after="0" w:line="240" w:lineRule="auto"/>
      </w:pPr>
      <w:r>
        <w:separator/>
      </w:r>
    </w:p>
  </w:footnote>
  <w:footnote w:type="continuationSeparator" w:id="0">
    <w:p w:rsidR="00525157" w:rsidRDefault="00525157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851148"/>
      <w:docPartObj>
        <w:docPartGallery w:val="Page Numbers (Top of Page)"/>
        <w:docPartUnique/>
      </w:docPartObj>
    </w:sdtPr>
    <w:sdtEndPr/>
    <w:sdtContent>
      <w:p w:rsidR="001C494A" w:rsidRDefault="001C494A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9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494A" w:rsidRDefault="001C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A2711"/>
    <w:rsid w:val="000D00B8"/>
    <w:rsid w:val="000E0C6B"/>
    <w:rsid w:val="000E4D71"/>
    <w:rsid w:val="0011448E"/>
    <w:rsid w:val="00117056"/>
    <w:rsid w:val="00122D65"/>
    <w:rsid w:val="00123EA4"/>
    <w:rsid w:val="00142184"/>
    <w:rsid w:val="0016221F"/>
    <w:rsid w:val="00174C31"/>
    <w:rsid w:val="001868B8"/>
    <w:rsid w:val="0018750C"/>
    <w:rsid w:val="001A5338"/>
    <w:rsid w:val="001A53BB"/>
    <w:rsid w:val="001A58E4"/>
    <w:rsid w:val="001B7342"/>
    <w:rsid w:val="001C3D7D"/>
    <w:rsid w:val="001C494A"/>
    <w:rsid w:val="001E13D9"/>
    <w:rsid w:val="00223829"/>
    <w:rsid w:val="0023047E"/>
    <w:rsid w:val="00253783"/>
    <w:rsid w:val="00266D56"/>
    <w:rsid w:val="00286991"/>
    <w:rsid w:val="0029167A"/>
    <w:rsid w:val="002951DE"/>
    <w:rsid w:val="00296D22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235B9"/>
    <w:rsid w:val="003357DA"/>
    <w:rsid w:val="003364A9"/>
    <w:rsid w:val="00340097"/>
    <w:rsid w:val="0034481F"/>
    <w:rsid w:val="00346EC7"/>
    <w:rsid w:val="00347B9C"/>
    <w:rsid w:val="0035247C"/>
    <w:rsid w:val="003650BF"/>
    <w:rsid w:val="00375F79"/>
    <w:rsid w:val="003810C3"/>
    <w:rsid w:val="0038293E"/>
    <w:rsid w:val="003B213D"/>
    <w:rsid w:val="003B240F"/>
    <w:rsid w:val="003B35C8"/>
    <w:rsid w:val="003B75BB"/>
    <w:rsid w:val="003D2493"/>
    <w:rsid w:val="003D4119"/>
    <w:rsid w:val="003E4DD1"/>
    <w:rsid w:val="003E5053"/>
    <w:rsid w:val="003F685C"/>
    <w:rsid w:val="00401CBD"/>
    <w:rsid w:val="00420D02"/>
    <w:rsid w:val="004440EB"/>
    <w:rsid w:val="00457282"/>
    <w:rsid w:val="004632B0"/>
    <w:rsid w:val="0046506E"/>
    <w:rsid w:val="00486516"/>
    <w:rsid w:val="00491CE8"/>
    <w:rsid w:val="004A2B84"/>
    <w:rsid w:val="004B0080"/>
    <w:rsid w:val="004C74FC"/>
    <w:rsid w:val="004D2A24"/>
    <w:rsid w:val="004D4616"/>
    <w:rsid w:val="004F0072"/>
    <w:rsid w:val="004F2D9D"/>
    <w:rsid w:val="004F36D1"/>
    <w:rsid w:val="004F3A3B"/>
    <w:rsid w:val="005067FA"/>
    <w:rsid w:val="00525157"/>
    <w:rsid w:val="00554D83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03782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E1630"/>
    <w:rsid w:val="007E69F6"/>
    <w:rsid w:val="008064A4"/>
    <w:rsid w:val="0082419C"/>
    <w:rsid w:val="00831267"/>
    <w:rsid w:val="0083184E"/>
    <w:rsid w:val="008320EE"/>
    <w:rsid w:val="00833172"/>
    <w:rsid w:val="00875E34"/>
    <w:rsid w:val="008808BB"/>
    <w:rsid w:val="00886585"/>
    <w:rsid w:val="00887643"/>
    <w:rsid w:val="00890FB3"/>
    <w:rsid w:val="008A5B4A"/>
    <w:rsid w:val="008C154A"/>
    <w:rsid w:val="008D1BA7"/>
    <w:rsid w:val="00900BDF"/>
    <w:rsid w:val="00900D31"/>
    <w:rsid w:val="0090104E"/>
    <w:rsid w:val="00902E24"/>
    <w:rsid w:val="00910510"/>
    <w:rsid w:val="00923B16"/>
    <w:rsid w:val="00940D82"/>
    <w:rsid w:val="009450F1"/>
    <w:rsid w:val="00947DCA"/>
    <w:rsid w:val="00953887"/>
    <w:rsid w:val="009978EA"/>
    <w:rsid w:val="009A2FAC"/>
    <w:rsid w:val="009C365D"/>
    <w:rsid w:val="009F45ED"/>
    <w:rsid w:val="00A03045"/>
    <w:rsid w:val="00A07161"/>
    <w:rsid w:val="00A11BE8"/>
    <w:rsid w:val="00A42183"/>
    <w:rsid w:val="00A4409B"/>
    <w:rsid w:val="00A443FC"/>
    <w:rsid w:val="00A45F8B"/>
    <w:rsid w:val="00A805B7"/>
    <w:rsid w:val="00A81F8E"/>
    <w:rsid w:val="00A953B6"/>
    <w:rsid w:val="00AB352B"/>
    <w:rsid w:val="00AC2170"/>
    <w:rsid w:val="00AE488A"/>
    <w:rsid w:val="00AE7010"/>
    <w:rsid w:val="00B04CB5"/>
    <w:rsid w:val="00B62406"/>
    <w:rsid w:val="00B81379"/>
    <w:rsid w:val="00B961FF"/>
    <w:rsid w:val="00BA56F6"/>
    <w:rsid w:val="00BC24E9"/>
    <w:rsid w:val="00BC2BF6"/>
    <w:rsid w:val="00BC69F8"/>
    <w:rsid w:val="00BC7750"/>
    <w:rsid w:val="00BC7D40"/>
    <w:rsid w:val="00BD27E2"/>
    <w:rsid w:val="00BD5E22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3FA5"/>
    <w:rsid w:val="00C6084F"/>
    <w:rsid w:val="00C704BF"/>
    <w:rsid w:val="00C81CAF"/>
    <w:rsid w:val="00C83C20"/>
    <w:rsid w:val="00C93897"/>
    <w:rsid w:val="00C93900"/>
    <w:rsid w:val="00C9648E"/>
    <w:rsid w:val="00CA11FC"/>
    <w:rsid w:val="00CB0EFA"/>
    <w:rsid w:val="00CB4585"/>
    <w:rsid w:val="00CB558A"/>
    <w:rsid w:val="00D0396A"/>
    <w:rsid w:val="00D1203D"/>
    <w:rsid w:val="00D219DE"/>
    <w:rsid w:val="00D420DD"/>
    <w:rsid w:val="00D63F6E"/>
    <w:rsid w:val="00D7403B"/>
    <w:rsid w:val="00D74808"/>
    <w:rsid w:val="00D80188"/>
    <w:rsid w:val="00D92083"/>
    <w:rsid w:val="00D9566F"/>
    <w:rsid w:val="00DA7943"/>
    <w:rsid w:val="00DC2D9B"/>
    <w:rsid w:val="00DE1B77"/>
    <w:rsid w:val="00DE572F"/>
    <w:rsid w:val="00DF1A3B"/>
    <w:rsid w:val="00E130E6"/>
    <w:rsid w:val="00E272DE"/>
    <w:rsid w:val="00E315ED"/>
    <w:rsid w:val="00E36765"/>
    <w:rsid w:val="00E52958"/>
    <w:rsid w:val="00E54523"/>
    <w:rsid w:val="00E56349"/>
    <w:rsid w:val="00E664BC"/>
    <w:rsid w:val="00E767A9"/>
    <w:rsid w:val="00E82057"/>
    <w:rsid w:val="00E846C9"/>
    <w:rsid w:val="00EA2644"/>
    <w:rsid w:val="00EB7FA5"/>
    <w:rsid w:val="00EC2B70"/>
    <w:rsid w:val="00ED2413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B5788"/>
    <w:rsid w:val="00FC3D2E"/>
    <w:rsid w:val="00FC7661"/>
    <w:rsid w:val="00FD499B"/>
    <w:rsid w:val="00FD54B2"/>
    <w:rsid w:val="00FE06E4"/>
    <w:rsid w:val="00F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gas.kubanne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.krasnodar.ru/" TargetMode="External"/><Relationship Id="rId17" Type="http://schemas.openxmlformats.org/officeDocument/2006/relationships/hyperlink" Target="https://www.facebook.com/giakub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iakub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10" Type="http://schemas.openxmlformats.org/officeDocument/2006/relationships/hyperlink" Target="http://www.gia.edu.ru/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www.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FB98-0620-476E-A9B0-37EFDAE6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2020-11-05T09:04:00Z</cp:lastPrinted>
  <dcterms:created xsi:type="dcterms:W3CDTF">2019-09-26T06:58:00Z</dcterms:created>
  <dcterms:modified xsi:type="dcterms:W3CDTF">2020-11-09T12:54:00Z</dcterms:modified>
</cp:coreProperties>
</file>