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образование город Краснодар</w:t>
      </w: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B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B3E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автономное общеобразовательное учреждение</w:t>
      </w: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B3E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образования город Краснодар </w:t>
      </w: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общеобразовательная школа № 99</w:t>
      </w: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Default="00AB3E9E" w:rsidP="00AB3E9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B3E9E" w:rsidRPr="00AB3E9E" w:rsidRDefault="00AB3E9E" w:rsidP="00AB3E9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hd w:val="clear" w:color="auto" w:fill="FFFFFF"/>
        <w:spacing w:after="0" w:line="240" w:lineRule="auto"/>
        <w:ind w:left="4541" w:firstLine="2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</w:t>
      </w:r>
    </w:p>
    <w:p w:rsidR="00AB3E9E" w:rsidRPr="00AB3E9E" w:rsidRDefault="00AB3E9E" w:rsidP="00AB3E9E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30.08.2017 </w:t>
      </w: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1</w:t>
      </w:r>
    </w:p>
    <w:p w:rsidR="00AB3E9E" w:rsidRPr="00AB3E9E" w:rsidRDefault="00CB7B03" w:rsidP="00AB3E9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3E9E"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_______Н. Б. Гаврилюк               </w:t>
      </w: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9E" w:rsidRDefault="00AB3E9E" w:rsidP="00AB3E9E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9E" w:rsidRPr="00AB3E9E" w:rsidRDefault="00AB3E9E" w:rsidP="00AB3E9E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AB3E9E" w:rsidRPr="00AB3E9E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физике</w:t>
      </w:r>
    </w:p>
    <w:p w:rsidR="00AB3E9E" w:rsidRPr="00AB3E9E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образования: основное общее образование, 10-11 класс.      </w:t>
      </w:r>
    </w:p>
    <w:p w:rsidR="00AB3E9E" w:rsidRPr="00AB3E9E" w:rsidRDefault="00AB3E9E" w:rsidP="00AB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E9E" w:rsidRPr="00AB3E9E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68                </w:t>
      </w:r>
    </w:p>
    <w:p w:rsidR="00AB3E9E" w:rsidRPr="00AB3E9E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0D2B70" w:rsidP="00AB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  <w:r w:rsidR="00AB3E9E"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Викторовна.</w:t>
      </w:r>
    </w:p>
    <w:p w:rsidR="00AB3E9E" w:rsidRPr="00AB3E9E" w:rsidRDefault="00AB3E9E" w:rsidP="00AB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основного общего образования.</w:t>
      </w:r>
    </w:p>
    <w:p w:rsidR="00AB3E9E" w:rsidRDefault="00AB3E9E" w:rsidP="00AB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9E" w:rsidRPr="00AB3E9E" w:rsidRDefault="00AB3E9E" w:rsidP="00AB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</w:t>
      </w:r>
      <w:proofErr w:type="gramStart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 А.</w:t>
      </w:r>
      <w:proofErr w:type="gramEnd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примерной рабочей программы  по физике для 7-9 классов автора </w:t>
      </w:r>
      <w:r w:rsidRPr="00AB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Филанович</w:t>
      </w:r>
      <w:proofErr w:type="spellEnd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AB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Дрофа, 2017 – 76 стр.</w:t>
      </w:r>
    </w:p>
    <w:p w:rsidR="003B7473" w:rsidRPr="001116B0" w:rsidRDefault="003B7473" w:rsidP="003B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4DA" w:rsidRDefault="001B2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296B" w:rsidRPr="001116B0" w:rsidRDefault="0096296B" w:rsidP="00BD739A">
      <w:pPr>
        <w:pStyle w:val="a7"/>
        <w:numPr>
          <w:ilvl w:val="0"/>
          <w:numId w:val="1"/>
        </w:numPr>
        <w:spacing w:after="0" w:line="240" w:lineRule="auto"/>
        <w:ind w:left="42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  <w:r w:rsidRPr="001116B0">
        <w:rPr>
          <w:rFonts w:ascii="Times New Roman" w:hAnsi="Times New Roman" w:cs="Times New Roman"/>
          <w:sz w:val="24"/>
          <w:szCs w:val="24"/>
        </w:rPr>
        <w:t>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Примечание. Любая учебная программа должна обеспечивать овладение прямыми измерениями всех переч</w:t>
      </w:r>
      <w:bookmarkStart w:id="0" w:name="_GoBack"/>
      <w:bookmarkEnd w:id="0"/>
      <w:r w:rsidRPr="001116B0">
        <w:rPr>
          <w:rFonts w:ascii="Times New Roman" w:hAnsi="Times New Roman" w:cs="Times New Roman"/>
          <w:sz w:val="24"/>
          <w:szCs w:val="24"/>
        </w:rPr>
        <w:t>исленных физических величин.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</w:t>
      </w:r>
      <w:r w:rsidRPr="001116B0">
        <w:rPr>
          <w:rFonts w:ascii="Times New Roman" w:hAnsi="Times New Roman" w:cs="Times New Roman"/>
          <w:sz w:val="24"/>
          <w:szCs w:val="24"/>
        </w:rPr>
        <w:lastRenderedPageBreak/>
        <w:t>адекватного поставленной задаче, проводить оценку достоверности полученных результатов;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Механические явления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</w:r>
      <w:r w:rsidRPr="001116B0">
        <w:rPr>
          <w:rFonts w:ascii="Times New Roman" w:hAnsi="Times New Roman" w:cs="Times New Roman"/>
          <w:sz w:val="24"/>
          <w:szCs w:val="24"/>
        </w:rPr>
        <w:lastRenderedPageBreak/>
        <w:t>экологических последствий исследования космического пространств;</w:t>
      </w:r>
      <w:proofErr w:type="gramEnd"/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</w:t>
      </w:r>
      <w:r w:rsidRPr="001116B0">
        <w:rPr>
          <w:rFonts w:ascii="Times New Roman" w:hAnsi="Times New Roman" w:cs="Times New Roman"/>
          <w:sz w:val="24"/>
          <w:szCs w:val="24"/>
        </w:rPr>
        <w:lastRenderedPageBreak/>
        <w:t>так и при помощи методов оценки.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Электрические и магнитные явления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использовать приемы построения физических моделей, поиска и формулировки </w:t>
      </w:r>
      <w:r w:rsidRPr="001116B0">
        <w:rPr>
          <w:rFonts w:ascii="Times New Roman" w:hAnsi="Times New Roman" w:cs="Times New Roman"/>
          <w:sz w:val="24"/>
          <w:szCs w:val="24"/>
        </w:rPr>
        <w:lastRenderedPageBreak/>
        <w:t>доказательств выдвинутых гипотез и теоретических выводов на основе эмпирически установленных фактов;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Квантовые явления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AB6452" w:rsidRPr="001116B0" w:rsidRDefault="00AB6452" w:rsidP="00BD73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Элементы астрономии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AB6452" w:rsidRPr="001116B0" w:rsidRDefault="00AB6452" w:rsidP="00BD739A">
      <w:pPr>
        <w:tabs>
          <w:tab w:val="left" w:pos="851"/>
        </w:tabs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AB6452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6296B" w:rsidRPr="001116B0" w:rsidRDefault="00AB6452" w:rsidP="00BD73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116B0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</w:t>
      </w:r>
      <w:r w:rsidRPr="001116B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русского языка и  языков народов России, осознание и ощущение личностной 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 базе ориентировки в мире профессий и профессиональных предпочтений, с учетом устойчивых познавательных интересов.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 культурных традициях народов России, готовность на  их  основе к сознательному самоограничению в поступках, поведении, расточительном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 человечества, в становлении гражданского общества и  российской государственности;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 жизни человека и  общества, принятие ценности семейной жизни, уважительное и заботливое отношение к членам своей семьи.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 способность к ведению переговоров).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 форм социальной жизни в группах и сообществах.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Участие в 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об-раза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жизни;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художествен-ном и нравственном пространстве культуры; уважение к истории культуры своего Отечества,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личностнозначимой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ценности).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 отражению природы, к занятиям туризмом, в том числе экотуризмом, к осуществлению природоохранной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>).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6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16B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116B0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включают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6B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116B0">
        <w:rPr>
          <w:rFonts w:ascii="Times New Roman" w:hAnsi="Times New Roman" w:cs="Times New Roman"/>
          <w:b/>
          <w:sz w:val="24"/>
          <w:szCs w:val="24"/>
        </w:rPr>
        <w:t xml:space="preserve"> понятия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 продолжается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физики обучающиеся усовершенствуют приобретенные навыки работы с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информациейи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пополнят их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могут работать с текстами, преобразовывать и интерпретировать содержащуюся в них информацию, в том числе: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 xml:space="preserve"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</w:t>
      </w:r>
      <w:proofErr w:type="gramEnd"/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плана или тезисов) и в наглядно-символической форме (в виде таблиц, графических схем и диаграмм, карт понятий  — концептуальных диаграмм, опорных конспектов);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•заполнять и дополнять таблицы, схемы, диаграммы, тексты. В ходе изучения физики обучающиеся приобретут опыт проектной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деятельностикак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особой формы учебной работы,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39A" w:rsidRDefault="00BD739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Регулятивные УУД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•анализировать существующие и планировать будущие образовательные результаты;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•идентифицировать собственные проблемы и определять главную проблему;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•выдвигать версии решения проблемы, формулировать гипотезы, предвосхищать конечный результат;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•ставить цель деятельности на основе определенной проблемы и существующих возможностей;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•формулировать учебные задачи как шаги достижения поставленной цели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•обосновывать целевые ориентиры и приоритеты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ссылка-ми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на ценности, указывая и обосновывая логическую последовательность шагов.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я) в соответствии с  учебной и познавательной задачей и составлять алгоритм их выполнения;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•обосновывать и осуществлять выбор наиболее эффективных способов решения учебных и познавательных задач;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•определять/находить, в том числе из предложенных вариантов, условия для выполнения учебной и познавательной задачи;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 искать средства/ресурсы для решения задачи/достижения цели;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•составлять план решения проблемы (выполнения проекта, проведения исследования);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потенциальные затруднения при решении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учебной и познавательной задачи и находить средства для их устранения;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•описывать свой опыт, оформляя его для передачи другим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людям в виде технологии решения практических задач определенного класса;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•планировать и корректировать свою индивидуальную образовательную траекторию.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в  рамках предложенных условий и требований, корректировать свои действия в соответствии с изменяющейся ситуацией.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совместно с педагогом и сверстниками критерии планируемых результатов и критерии оценки своей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учеб-ной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•систематизировать (в том числе выбирать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приоритетные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критерии планируемых результатов и оценки своей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•оценивать свою деятельность, аргументируя причины достижения или отсутствия планируемого результата;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•работая по своему плану, вносить коррективы в текущую  деятельность на основе анализа изменений ситуации для получения запланированных характеристик продукта/результата;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•устанавливать связь между полученными характеристиками продукта и характеристиками процесса деятельности и 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lastRenderedPageBreak/>
        <w:t xml:space="preserve">•сверять свои действия с целью и, при необходимости, исправлять ошибки самостоятельно.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критерии правильности (корректности) выполнения учебной задачи;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•анализировать и обосновывать применение соответствующего инструментария для выполнения учебной задачи;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 и/или самостоятельно определенным критериям в  соответствии с целью деятельности;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•обосновывать достижимость цели выбранным способом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на основе оценки своих внутренних ресурсов и доступных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внешних ресурсов;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•фиксировать и анализировать динамику собственных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решений и осуществления осознанного выбора в учебной и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по-знавательной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деятельности.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•наблюдать и анализировать собственную учебную и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по-знавательную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деятельность и деятельность других обучающих-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в процессе взаимопроверки;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•соотносить реальные и планируемые результаты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>-дуальной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делать выводы;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•принимать решение в учебной ситуации и нести за него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•самостоятельно определять причины своего успеха или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неуспеха и находить способы выхода из ситуации неуспеха;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•ретроспективно определять, какие действия по решению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учебной задачи или параметры этих действий привели к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полу-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чению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имеющегося продукта учебной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восстановления (ослабления проявлений утомления), эффекта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активизации (повышения психофизиологической реактивности).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Познавательные УУД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•подбирать слова, соподчиненные ключевому слову, определяющие его признаки и свойства;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слов;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•выделять общий признак двух или нескольких предметов или явлений и объяснять их сходство;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•объединять предметы и явления в группы по определенным признакам, сравнивать, классифицировать и обобщать факты и явления;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•выделять явление из общего ряда других явлений;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явления, выявлять причины и следствия явлений;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•строить рассуждение от общих закономерностей к частным явлениям и от частных явлений к общим закономерностям;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•строить рассуждение на основе сравнения предметов и явлений, выделяя при этом общие признаки;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•излагать полученную информацию, интерпретируя ее в контексте решаемой задачи;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lastRenderedPageBreak/>
        <w:t xml:space="preserve">•самостоятельно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задан-ной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точки зрения);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причинно-следственный анализ;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и  символы, модели и схемы для решения учебных и познавательных задач.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•обозначать символом и знаком предмет и/или явление;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логические связи между предметами и/или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явлениями, обозначать данные логические связи с помощью знаков в схеме;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•создавать абстрактный или реальный образ предмета и/или явления;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•строить модель/схему на основе условий задачи и/или способа ее решения;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•преобразовывать модели с целью выявления общих законов, определяющих данную предметную область;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•строить доказательство: прямое, косвенное, от противного;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8. Смысловое чтение.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•находить в тексте требуемую информацию (в соответствии с целями своей деятельности);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•ориентироваться в содержании текста, понимать целостный смысл текста, структурировать текст;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•устанавливать взаимосвязь описанных в тексте событий, явлений, процессов;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•резюмировать главную идею текста;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•критически оценивать содержание и форму текста.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свое отношение к природной среде;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•анализировать влияние экологических факторов на среду обитания живых организмов;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•проводить причинный и вероятностный анализ экологических ситуаций;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•прогнозировать изменения ситуации при смене действия одного фактора на действие другого фактора;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•распространять экологические знания и участвовать в практических делах по защите окружающей среды;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•выражать свое отношение к природе через рисунки, сочинения, модели, проектные работы.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необходимые ключевые поисковые слова и запросы;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lastRenderedPageBreak/>
        <w:t xml:space="preserve">•осуществлять взаимодействие с электронными поисковыми системами, словарями;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•формировать множественную выборку из поисковых источников для объективизации результатов поиска;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возможные роли в совместной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•играть определенную роль в совместной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 xml:space="preserve"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•определять свои действия и действия партнера, которые способствовали или препятствовали продуктивной коммуникации;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•строить позитивные отношения в процессе учебной и познавательной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•корректно и аргументированно отстаивать свою точку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зрения, в дискуссии уметь выдвигать контраргументы, перефразировать свою мысль (владение механизмом эквивалентных замен);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•предлагать альтернативное решение в конфликтной ситуации;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•выделять общую точку зрения в дискуссии;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•договариваться о правилах и вопросах для обсуждения в соответствии с поставленной перед группой задачей;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 своей деятельности; владение устной и письменной речью, монологической контекстной речью.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 отбирать речевые средства;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•отбирать и использовать речевые средства в процессе коммуникации с другими людьми (диалог в паре, в малой группе и т. д.);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•представлять в устной или письменной форме развернутый план собственной деятельности;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•соблюдать нормы публичной речи, регламент в монологе и дискуссии в соответствии с коммуникативной задачей;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•высказывать и обосновывать мнение (суждение) и запрашивать мнение партнера в рамках диалога;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•принимать решение в ходе диалога и согласовывать его с собеседником;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•создавать письменные «клишированные» и оригинальные тексты с использованием необходимых речевых средств;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•использовать вербальные средства (средства логической связи) для выделения смысловых блоков своего выступления;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•использовать невербальные средства или наглядные материалы, подготовленные/отобранные под руководством учителя;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•делать оценочный вывод о достижении цели коммуникации непосредственно после завершения коммуникативного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контакта и обосновывать его.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>-пользования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(далее — ИКТ). Обучающийся сможет: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lastRenderedPageBreak/>
        <w:t xml:space="preserve">•целенаправленно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•выделять информационный аспект задачи, оперировать данными, использовать модель решения задачи;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•использовать информацию с учетом этических и правовых норм;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 для разных аудиторий, соблюдать информационную гигиену и правила информационной безопасности.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результатыобучения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физике в основной школе.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•соблюдать правила безопасности и охраны труда при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>-боте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с учебным и лабораторным оборудованием;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•понимать смысл основных физических терминов: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физиче-ское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тело, физическое явление, физическая величина, едини-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116B0">
        <w:rPr>
          <w:rFonts w:ascii="Times New Roman" w:hAnsi="Times New Roman" w:cs="Times New Roman"/>
          <w:sz w:val="24"/>
          <w:szCs w:val="24"/>
        </w:rPr>
        <w:t xml:space="preserve"> измерения;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•распознавать проблемы, которые можно решить при </w:t>
      </w:r>
      <w:proofErr w:type="spellStart"/>
      <w:proofErr w:type="gramStart"/>
      <w:r w:rsidRPr="001116B0">
        <w:rPr>
          <w:rFonts w:ascii="Times New Roman" w:hAnsi="Times New Roman" w:cs="Times New Roman"/>
          <w:sz w:val="24"/>
          <w:szCs w:val="24"/>
        </w:rPr>
        <w:t>по-мощи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физических методов; анализировать отдельные этапы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проведения исследований и интерпретировать результаты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1116B0">
        <w:rPr>
          <w:rFonts w:ascii="Times New Roman" w:hAnsi="Times New Roman" w:cs="Times New Roman"/>
          <w:sz w:val="24"/>
          <w:szCs w:val="24"/>
        </w:rPr>
        <w:t>блюдений</w:t>
      </w:r>
      <w:proofErr w:type="spellEnd"/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 опытов;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•понимать роль эксперимента в получении научной информации;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6B0">
        <w:rPr>
          <w:rFonts w:ascii="Times New Roman" w:hAnsi="Times New Roman" w:cs="Times New Roman"/>
          <w:sz w:val="24"/>
          <w:szCs w:val="24"/>
        </w:rPr>
        <w:t xml:space="preserve">•проводить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 </w:t>
      </w:r>
      <w:proofErr w:type="gramEnd"/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•понимать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•использовать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96296B" w:rsidRPr="001116B0" w:rsidRDefault="0096296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96B" w:rsidRPr="001116B0" w:rsidRDefault="0096296B" w:rsidP="00BD739A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6B" w:rsidRPr="001116B0" w:rsidRDefault="0096296B" w:rsidP="00BD739A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6B" w:rsidRPr="001116B0" w:rsidRDefault="0096296B" w:rsidP="00BD739A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9A" w:rsidRDefault="00BD739A">
      <w:pP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3B7473" w:rsidRPr="00BD739A" w:rsidRDefault="003B7473" w:rsidP="00BD739A">
      <w:pPr>
        <w:pStyle w:val="a7"/>
        <w:numPr>
          <w:ilvl w:val="0"/>
          <w:numId w:val="1"/>
        </w:numPr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9A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 КУРСА</w:t>
      </w:r>
      <w:r w:rsidRPr="00BD739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>Физика и ее роль в познании окружающего мира</w:t>
      </w: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Физика 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Физические законы и закономерности. Физика и техника. Научный метод познания. Роль физики </w:t>
      </w: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 xml:space="preserve">Механические явления </w:t>
      </w: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Механическое движ</w:t>
      </w:r>
      <w:r w:rsidR="002940FA" w:rsidRPr="001116B0">
        <w:rPr>
          <w:rFonts w:ascii="Times New Roman" w:hAnsi="Times New Roman" w:cs="Times New Roman"/>
          <w:sz w:val="24"/>
          <w:szCs w:val="24"/>
        </w:rPr>
        <w:t>ение. Материальная точка как мо</w:t>
      </w:r>
      <w:r w:rsidRPr="001116B0">
        <w:rPr>
          <w:rFonts w:ascii="Times New Roman" w:hAnsi="Times New Roman" w:cs="Times New Roman"/>
          <w:sz w:val="24"/>
          <w:szCs w:val="24"/>
        </w:rPr>
        <w:t>дель физического тела. От</w:t>
      </w:r>
      <w:r w:rsidR="002940FA" w:rsidRPr="001116B0">
        <w:rPr>
          <w:rFonts w:ascii="Times New Roman" w:hAnsi="Times New Roman" w:cs="Times New Roman"/>
          <w:sz w:val="24"/>
          <w:szCs w:val="24"/>
        </w:rPr>
        <w:t>носительность механического дви</w:t>
      </w:r>
      <w:r w:rsidRPr="001116B0">
        <w:rPr>
          <w:rFonts w:ascii="Times New Roman" w:hAnsi="Times New Roman" w:cs="Times New Roman"/>
          <w:sz w:val="24"/>
          <w:szCs w:val="24"/>
        </w:rPr>
        <w:t>жения. Геоцентрическая и гелиоцентрическая системы мира. Система отсчета. Физически</w:t>
      </w:r>
      <w:r w:rsidR="002940FA" w:rsidRPr="001116B0">
        <w:rPr>
          <w:rFonts w:ascii="Times New Roman" w:hAnsi="Times New Roman" w:cs="Times New Roman"/>
          <w:sz w:val="24"/>
          <w:szCs w:val="24"/>
        </w:rPr>
        <w:t>е величины, необходимые для опи</w:t>
      </w:r>
      <w:r w:rsidRPr="001116B0">
        <w:rPr>
          <w:rFonts w:ascii="Times New Roman" w:hAnsi="Times New Roman" w:cs="Times New Roman"/>
          <w:sz w:val="24"/>
          <w:szCs w:val="24"/>
        </w:rPr>
        <w:t>сания движения, и взаимос</w:t>
      </w:r>
      <w:r w:rsidR="002940FA" w:rsidRPr="001116B0">
        <w:rPr>
          <w:rFonts w:ascii="Times New Roman" w:hAnsi="Times New Roman" w:cs="Times New Roman"/>
          <w:sz w:val="24"/>
          <w:szCs w:val="24"/>
        </w:rPr>
        <w:t>вязь между ними (путь, перемеще</w:t>
      </w:r>
      <w:r w:rsidRPr="001116B0">
        <w:rPr>
          <w:rFonts w:ascii="Times New Roman" w:hAnsi="Times New Roman" w:cs="Times New Roman"/>
          <w:sz w:val="24"/>
          <w:szCs w:val="24"/>
        </w:rPr>
        <w:t>ние, скорость, ускорение, вре</w:t>
      </w:r>
      <w:r w:rsidR="002940FA" w:rsidRPr="001116B0">
        <w:rPr>
          <w:rFonts w:ascii="Times New Roman" w:hAnsi="Times New Roman" w:cs="Times New Roman"/>
          <w:sz w:val="24"/>
          <w:szCs w:val="24"/>
        </w:rPr>
        <w:t>мя движения). Равномерное и рав</w:t>
      </w:r>
      <w:r w:rsidRPr="001116B0">
        <w:rPr>
          <w:rFonts w:ascii="Times New Roman" w:hAnsi="Times New Roman" w:cs="Times New Roman"/>
          <w:sz w:val="24"/>
          <w:szCs w:val="24"/>
        </w:rPr>
        <w:t>ноускоренное прямолинейное движение. Графики зависимости кинематических величин о</w:t>
      </w:r>
      <w:r w:rsidR="002940FA" w:rsidRPr="001116B0">
        <w:rPr>
          <w:rFonts w:ascii="Times New Roman" w:hAnsi="Times New Roman" w:cs="Times New Roman"/>
          <w:sz w:val="24"/>
          <w:szCs w:val="24"/>
        </w:rPr>
        <w:t>т времени при равномерном и рав</w:t>
      </w:r>
      <w:r w:rsidRPr="001116B0">
        <w:rPr>
          <w:rFonts w:ascii="Times New Roman" w:hAnsi="Times New Roman" w:cs="Times New Roman"/>
          <w:sz w:val="24"/>
          <w:szCs w:val="24"/>
        </w:rPr>
        <w:t xml:space="preserve">ноускоренном движении. </w:t>
      </w:r>
      <w:r w:rsidR="002940FA" w:rsidRPr="001116B0">
        <w:rPr>
          <w:rFonts w:ascii="Times New Roman" w:hAnsi="Times New Roman" w:cs="Times New Roman"/>
          <w:sz w:val="24"/>
          <w:szCs w:val="24"/>
        </w:rPr>
        <w:t>Равномерное движение по окружно</w:t>
      </w:r>
      <w:r w:rsidRPr="001116B0">
        <w:rPr>
          <w:rFonts w:ascii="Times New Roman" w:hAnsi="Times New Roman" w:cs="Times New Roman"/>
          <w:sz w:val="24"/>
          <w:szCs w:val="24"/>
        </w:rPr>
        <w:t>сти. Инерция. Инертность тел. Взаимодействие тел. Масса тела. Измерение массы тела</w:t>
      </w:r>
      <w:r w:rsidR="002940FA" w:rsidRPr="001116B0">
        <w:rPr>
          <w:rFonts w:ascii="Times New Roman" w:hAnsi="Times New Roman" w:cs="Times New Roman"/>
          <w:sz w:val="24"/>
          <w:szCs w:val="24"/>
        </w:rPr>
        <w:t>. Плотность вещества. Сила. Еди</w:t>
      </w:r>
      <w:r w:rsidRPr="001116B0">
        <w:rPr>
          <w:rFonts w:ascii="Times New Roman" w:hAnsi="Times New Roman" w:cs="Times New Roman"/>
          <w:sz w:val="24"/>
          <w:szCs w:val="24"/>
        </w:rPr>
        <w:t>ницы силы. Инерциальная система отсчета. Законы Ньютона. Свободное падение тел. Сила</w:t>
      </w:r>
      <w:r w:rsidR="002940FA" w:rsidRPr="001116B0">
        <w:rPr>
          <w:rFonts w:ascii="Times New Roman" w:hAnsi="Times New Roman" w:cs="Times New Roman"/>
          <w:sz w:val="24"/>
          <w:szCs w:val="24"/>
        </w:rPr>
        <w:t xml:space="preserve"> тяжести. Закон всемирного тяго</w:t>
      </w:r>
      <w:r w:rsidRPr="001116B0">
        <w:rPr>
          <w:rFonts w:ascii="Times New Roman" w:hAnsi="Times New Roman" w:cs="Times New Roman"/>
          <w:sz w:val="24"/>
          <w:szCs w:val="24"/>
        </w:rPr>
        <w:t xml:space="preserve">тения. Искусственные спутники Земли. Сила упругости. Закон </w:t>
      </w:r>
    </w:p>
    <w:p w:rsidR="002940FA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Гука. Вес тела. Невесомость. Связь между силой тяжести и массой тела. Сила тяжести на других планетах. Динамометр. Сложение двух сил, направленных по одной прямой. Равнодей</w:t>
      </w:r>
      <w:r w:rsidR="002940FA" w:rsidRPr="001116B0">
        <w:rPr>
          <w:rFonts w:ascii="Times New Roman" w:hAnsi="Times New Roman" w:cs="Times New Roman"/>
          <w:sz w:val="24"/>
          <w:szCs w:val="24"/>
        </w:rPr>
        <w:t>ствующая сил. Сила трения. Трение скольжения. Трение покоя. Трение в природе и технике</w:t>
      </w:r>
      <w:r w:rsidR="002940FA" w:rsidRPr="001116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40FA" w:rsidRPr="001116B0">
        <w:rPr>
          <w:rFonts w:ascii="Times New Roman" w:hAnsi="Times New Roman" w:cs="Times New Roman"/>
          <w:sz w:val="24"/>
          <w:szCs w:val="24"/>
        </w:rPr>
        <w:t>Искусственные спутники Земли. Первая космическая скорость. 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правило» механики). Виды равновесия. Коэффициент полезного действия механизма.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Единицы измерения давления. Способы изменения давления. Давление газа. Объяснение давления газа на основе молекулярно-кинетических представлений. Передача давления газами и жидкостями. Закон Паскаля. Давление жидкости на дно и стенки сосуда. Сообщающиеся сосуды. Атмосферное давление. Методы измерения атмосферного давления. Опыт Торричелли. Барометр-анероид, 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манометр. Атмосферное давление на различных высотах. Гидравлические механизмы (пресс, насос). Поршневой жидкостный насос. Давление жидкости и газа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погруженное в  них 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тело. Закон Архимеда. Условия плавания тел. Плавание тел 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и судов. Воздухоплавание.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Колебательное движение. Колебания груза на пружине. Свободные колебания. Колеба</w:t>
      </w:r>
      <w:r w:rsidR="00B81BD4" w:rsidRPr="001116B0">
        <w:rPr>
          <w:rFonts w:ascii="Times New Roman" w:hAnsi="Times New Roman" w:cs="Times New Roman"/>
          <w:sz w:val="24"/>
          <w:szCs w:val="24"/>
        </w:rPr>
        <w:t>тельная система. Маятник. Ампли</w:t>
      </w:r>
      <w:r w:rsidRPr="001116B0">
        <w:rPr>
          <w:rFonts w:ascii="Times New Roman" w:hAnsi="Times New Roman" w:cs="Times New Roman"/>
          <w:sz w:val="24"/>
          <w:szCs w:val="24"/>
        </w:rPr>
        <w:t xml:space="preserve">туда, период, частота колебаний. </w:t>
      </w:r>
      <w:r w:rsidRPr="001116B0">
        <w:rPr>
          <w:rFonts w:ascii="Times New Roman" w:hAnsi="Times New Roman" w:cs="Times New Roman"/>
          <w:i/>
          <w:sz w:val="24"/>
          <w:szCs w:val="24"/>
        </w:rPr>
        <w:t>Гармонические колебания</w:t>
      </w:r>
      <w:r w:rsidRPr="00111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0FA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Превращение энергии при колебательном движении. Затухающие колебания. Вынужденные колебания. Резонанс</w:t>
      </w:r>
      <w:r w:rsidR="00B81BD4" w:rsidRPr="001116B0">
        <w:rPr>
          <w:rFonts w:ascii="Times New Roman" w:hAnsi="Times New Roman" w:cs="Times New Roman"/>
          <w:sz w:val="24"/>
          <w:szCs w:val="24"/>
        </w:rPr>
        <w:t>. Распро</w:t>
      </w:r>
      <w:r w:rsidRPr="001116B0">
        <w:rPr>
          <w:rFonts w:ascii="Times New Roman" w:hAnsi="Times New Roman" w:cs="Times New Roman"/>
          <w:sz w:val="24"/>
          <w:szCs w:val="24"/>
        </w:rPr>
        <w:t xml:space="preserve">странение колебаний в упругих средах. Поперечные и продольные волны. Длина волны. Связь длины волны со скоростью ее </w:t>
      </w:r>
    </w:p>
    <w:p w:rsidR="003B7473" w:rsidRPr="001116B0" w:rsidRDefault="002940FA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распространения и периодом (частотой). Звуковые волны. Скорость звука. Высота, тембр и громкость звука. Эхо. Звуковой резонанс.</w:t>
      </w: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3B7473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BD4" w:rsidRPr="001116B0" w:rsidRDefault="00B81BD4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 xml:space="preserve">Тепловые явления </w:t>
      </w:r>
    </w:p>
    <w:p w:rsidR="00B81BD4" w:rsidRPr="001116B0" w:rsidRDefault="00B81BD4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Строение вещества. Атомы и молекулы.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 твердых тел на основе молекулярно-кинетических представлений.</w:t>
      </w:r>
    </w:p>
    <w:p w:rsidR="003B7473" w:rsidRPr="001116B0" w:rsidRDefault="00B81BD4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Тепловое движение. Тепловое равновесие. Температура. Внутренняя энергия. Работа и теплопередача. Теплопроводность. Конвекция. Излучение. Примеры теплопередачи в природе и технике. Количество теплоты. Удельная теплоемкость. Расчет количества теплоты при теплообмене.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Кипение. Зависимость температуры кипения от давления. Удельная теплота парообразования. Влажность воздуха. Объяснение изменения агрегатного состояния вещества на основе молекулярно-кинетических представлений. </w:t>
      </w:r>
      <w:r w:rsidRPr="001116B0">
        <w:rPr>
          <w:rFonts w:ascii="Times New Roman" w:hAnsi="Times New Roman" w:cs="Times New Roman"/>
          <w:i/>
          <w:sz w:val="24"/>
          <w:szCs w:val="24"/>
        </w:rPr>
        <w:t>Работа газа при расширении.</w:t>
      </w:r>
      <w:r w:rsidR="00A97211" w:rsidRPr="001116B0">
        <w:rPr>
          <w:rFonts w:ascii="Times New Roman" w:hAnsi="Times New Roman" w:cs="Times New Roman"/>
          <w:sz w:val="24"/>
          <w:szCs w:val="24"/>
        </w:rPr>
        <w:t xml:space="preserve"> </w:t>
      </w:r>
      <w:r w:rsidRPr="001116B0">
        <w:rPr>
          <w:rFonts w:ascii="Times New Roman" w:hAnsi="Times New Roman" w:cs="Times New Roman"/>
          <w:sz w:val="24"/>
          <w:szCs w:val="24"/>
        </w:rPr>
        <w:t xml:space="preserve">Преобразование энергии в тепловых машинах. Двигатель внутреннего сгорания. Паровая турбина. КПД теплового двигателя. </w:t>
      </w:r>
      <w:r w:rsidRPr="001116B0">
        <w:rPr>
          <w:rFonts w:ascii="Times New Roman" w:hAnsi="Times New Roman" w:cs="Times New Roman"/>
          <w:i/>
          <w:sz w:val="24"/>
          <w:szCs w:val="24"/>
        </w:rPr>
        <w:t>Экологические проблемы</w:t>
      </w:r>
      <w:r w:rsidR="00A97211" w:rsidRPr="001116B0">
        <w:rPr>
          <w:rFonts w:ascii="Times New Roman" w:hAnsi="Times New Roman" w:cs="Times New Roman"/>
          <w:i/>
          <w:sz w:val="24"/>
          <w:szCs w:val="24"/>
        </w:rPr>
        <w:t xml:space="preserve"> использования тепловых машин.</w:t>
      </w: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Электризация физических тел. Два рода электрических зарядов. Взаимодействие заряженных тел. Делимость электрического заряда. Электрон. Закон сохранения электрического заряда. Проводники, диэлектрики и полупроводники. </w:t>
      </w: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Электроскоп. Электрическое поле как особый вид материи. Строение атома. </w:t>
      </w:r>
      <w:r w:rsidRPr="001116B0">
        <w:rPr>
          <w:rFonts w:ascii="Times New Roman" w:hAnsi="Times New Roman" w:cs="Times New Roman"/>
          <w:i/>
          <w:sz w:val="24"/>
          <w:szCs w:val="24"/>
        </w:rPr>
        <w:t>Напряженность электрического поля</w:t>
      </w:r>
      <w:r w:rsidRPr="001116B0">
        <w:rPr>
          <w:rFonts w:ascii="Times New Roman" w:hAnsi="Times New Roman" w:cs="Times New Roman"/>
          <w:sz w:val="24"/>
          <w:szCs w:val="24"/>
        </w:rPr>
        <w:t>.</w:t>
      </w:r>
      <w:r w:rsidR="00E823F8" w:rsidRPr="001116B0">
        <w:rPr>
          <w:rFonts w:ascii="Times New Roman" w:hAnsi="Times New Roman" w:cs="Times New Roman"/>
          <w:sz w:val="24"/>
          <w:szCs w:val="24"/>
        </w:rPr>
        <w:t xml:space="preserve"> </w:t>
      </w:r>
      <w:r w:rsidRPr="001116B0">
        <w:rPr>
          <w:rFonts w:ascii="Times New Roman" w:hAnsi="Times New Roman" w:cs="Times New Roman"/>
          <w:sz w:val="24"/>
          <w:szCs w:val="24"/>
        </w:rPr>
        <w:t>Действие электрического поля на электрические заряды. Конденсатор. Энергия электрического поля конденсатора.</w:t>
      </w: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Электрический ток. Источники тока. Электрическая цепь и ее составные части. Направление и действия электрического тока. Носители электрических зарядов в металлах. Сила тока. </w:t>
      </w: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Электрическое напряжение. Электрическое сопротивление проводников. Единицы сопротивления. Зависимость силы тока </w:t>
      </w:r>
    </w:p>
    <w:p w:rsidR="00A97211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от напряжения. Закон Ома для участка цепи. Удельное сопротивление. Реостаты. Последовательное и параллельное соединение проводников. Работа электрического поля по перемещению электрических зарядов. Мощность электрического тока. </w:t>
      </w:r>
    </w:p>
    <w:p w:rsidR="00E823F8" w:rsidRPr="001116B0" w:rsidRDefault="00A97211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Нагревание проводников электрическим током. Закон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Джоуля—Ленца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>. Электрические нагревательные и осветительные</w:t>
      </w:r>
      <w:r w:rsidR="00E823F8" w:rsidRPr="001116B0">
        <w:rPr>
          <w:rFonts w:ascii="Times New Roman" w:hAnsi="Times New Roman" w:cs="Times New Roman"/>
          <w:sz w:val="24"/>
          <w:szCs w:val="24"/>
        </w:rPr>
        <w:t xml:space="preserve"> приборы. Короткое замыкание. Правила безопасности при </w:t>
      </w:r>
      <w:proofErr w:type="spellStart"/>
      <w:proofErr w:type="gramStart"/>
      <w:r w:rsidR="00E823F8" w:rsidRPr="001116B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E823F8" w:rsidRPr="001116B0">
        <w:rPr>
          <w:rFonts w:ascii="Times New Roman" w:hAnsi="Times New Roman" w:cs="Times New Roman"/>
          <w:sz w:val="24"/>
          <w:szCs w:val="24"/>
        </w:rPr>
        <w:t>-боте</w:t>
      </w:r>
      <w:proofErr w:type="gramEnd"/>
      <w:r w:rsidR="00E823F8" w:rsidRPr="001116B0">
        <w:rPr>
          <w:rFonts w:ascii="Times New Roman" w:hAnsi="Times New Roman" w:cs="Times New Roman"/>
          <w:sz w:val="24"/>
          <w:szCs w:val="24"/>
        </w:rPr>
        <w:t xml:space="preserve"> с электроприборами.</w:t>
      </w:r>
    </w:p>
    <w:p w:rsidR="00E823F8" w:rsidRPr="001116B0" w:rsidRDefault="00E823F8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Опыт Эрстеда. Магнитное поле. Индукция магнитного поля. Магнитное поле прямого тока. Магнитное поле катушки с 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 двигатель. Однородное и неоднородное магнитное поле. Правило буравчика. Обнаружение магнитного поля. Действие магнитного поля на проводник с током и движущуюся заряженную частицу. </w:t>
      </w:r>
      <w:r w:rsidRPr="001116B0">
        <w:rPr>
          <w:rFonts w:ascii="Times New Roman" w:hAnsi="Times New Roman" w:cs="Times New Roman"/>
          <w:i/>
          <w:sz w:val="24"/>
          <w:szCs w:val="24"/>
        </w:rPr>
        <w:t>Сила Ампера и сила Лоренца</w:t>
      </w:r>
      <w:r w:rsidRPr="001116B0">
        <w:rPr>
          <w:rFonts w:ascii="Times New Roman" w:hAnsi="Times New Roman" w:cs="Times New Roman"/>
          <w:sz w:val="24"/>
          <w:szCs w:val="24"/>
        </w:rPr>
        <w:t>. Правило левой руки.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E823F8" w:rsidRPr="001116B0" w:rsidRDefault="00E823F8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Переменный ток. Генератор переменного тока. Преобразования энергии в электрогенераторах. Трансформатор. 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Получение электромагнитных колебаний. Принципы радиосвязи и телевидения.</w:t>
      </w:r>
    </w:p>
    <w:p w:rsidR="00E823F8" w:rsidRPr="001116B0" w:rsidRDefault="00E823F8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Электромагнитная природа света. Скорость света. Источники света. Прямолинейное распространение света. Отражение света. Закон отражения света. Плоское зеркало. Изображение предмета в зеркале. Преломление света. Закон преломления света. Линзы. Фокусное расстояние </w:t>
      </w:r>
      <w:r w:rsidRPr="001116B0">
        <w:rPr>
          <w:rFonts w:ascii="Times New Roman" w:hAnsi="Times New Roman" w:cs="Times New Roman"/>
          <w:sz w:val="24"/>
          <w:szCs w:val="24"/>
        </w:rPr>
        <w:lastRenderedPageBreak/>
        <w:t>линзы. Оптическая сила линзы. Изображения, даваемые линзой. Глаз как оптическая система. Оптические приборы. Преломление света. Показатель преломления. Д</w:t>
      </w:r>
      <w:r w:rsidR="00DA4D9B" w:rsidRPr="001116B0">
        <w:rPr>
          <w:rFonts w:ascii="Times New Roman" w:hAnsi="Times New Roman" w:cs="Times New Roman"/>
          <w:sz w:val="24"/>
          <w:szCs w:val="24"/>
        </w:rPr>
        <w:t>исперсия света. Цвета тел. Спектрограф и спект</w:t>
      </w:r>
      <w:r w:rsidRPr="001116B0">
        <w:rPr>
          <w:rFonts w:ascii="Times New Roman" w:hAnsi="Times New Roman" w:cs="Times New Roman"/>
          <w:sz w:val="24"/>
          <w:szCs w:val="24"/>
        </w:rPr>
        <w:t>роскоп.</w:t>
      </w:r>
      <w:r w:rsidR="00DA4D9B" w:rsidRPr="001116B0">
        <w:rPr>
          <w:rFonts w:ascii="Times New Roman" w:hAnsi="Times New Roman" w:cs="Times New Roman"/>
          <w:sz w:val="24"/>
          <w:szCs w:val="24"/>
        </w:rPr>
        <w:t xml:space="preserve"> Типы оптических спектров. </w:t>
      </w:r>
      <w:r w:rsidR="00DA4D9B" w:rsidRPr="001116B0">
        <w:rPr>
          <w:rFonts w:ascii="Times New Roman" w:hAnsi="Times New Roman" w:cs="Times New Roman"/>
          <w:i/>
          <w:sz w:val="24"/>
          <w:szCs w:val="24"/>
        </w:rPr>
        <w:t>Спек</w:t>
      </w:r>
      <w:r w:rsidRPr="001116B0">
        <w:rPr>
          <w:rFonts w:ascii="Times New Roman" w:hAnsi="Times New Roman" w:cs="Times New Roman"/>
          <w:i/>
          <w:sz w:val="24"/>
          <w:szCs w:val="24"/>
        </w:rPr>
        <w:t>тральный анализ.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473" w:rsidRPr="001116B0" w:rsidRDefault="00E823F8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Поглощение и испускание света атомами. Происхождение линейчатых спектров. Опыты Резерфорда.</w:t>
      </w:r>
    </w:p>
    <w:p w:rsidR="003B7473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>, бета- и гамма-излучения. Радиоактивные превращения атомных ядер. Сохранение зарядового и массового чисел при ядерных реакциях. Период полураспада. Закон радиоактивного распада.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Влияние радиоактивных излучений на живые организмы. Термоядерная реакция. Источники энергии Солнца и звезд.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Состав, строение и происхождение Солнечной системы. Физическая природа небесных тел Солнечной системы. Планеты и  малые тела Солнечной системы. Строение, излучение и эволюция Солнца и звезд. Строение и эволюция Вселенной. Гипотеза Большого взрыва.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B0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1. Определение цены деления измерительного прибора.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2. Измерение размеров малых тел.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3. Измерение массы тела на рычажных весах.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4. Измерение объема тела.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5. Определение плотности твердого тела.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6. Градуирование пружины и измерение сил динамометром. 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7. Выяснение зависимости силы трения скольжения от площади соприкасающихся тел и прижимающей силы.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8. Определение выталкивающей силы, действующей на погруженное в жидкость тело.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  9. Выяснение условий плавания тела в жидкости.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12. Определение количества теплоты при смешивании воды разной температуры.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13. Определение удельной теплоемкости твердого тела.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14. Определение относительной влажности воздуха.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15. Сборка электрической цепи и измерение силы тока в ее различных участках.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16. Измерение напряжения на различных участках электрической цепи.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17. Измерение силы тока и его регулирование реостатом.</w:t>
      </w:r>
    </w:p>
    <w:p w:rsidR="00DA4D9B" w:rsidRPr="001116B0" w:rsidRDefault="00DA4D9B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18. Измерение сопротивления проводника при помощи амперметра и вольтметра.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 xml:space="preserve">19. Измерение мощности и работы тока </w:t>
      </w:r>
      <w:proofErr w:type="gramStart"/>
      <w:r w:rsidRPr="001116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16B0">
        <w:rPr>
          <w:rFonts w:ascii="Times New Roman" w:hAnsi="Times New Roman" w:cs="Times New Roman"/>
          <w:sz w:val="24"/>
          <w:szCs w:val="24"/>
        </w:rPr>
        <w:t xml:space="preserve"> электрической 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лампе.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20. Сборка электромагнита и испытание его действия.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21. Изучение электрического двигателя постоянного тока (на модели).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22. Изучение свойств изображения в линзах.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23. Исследование равноускоренного движения без начальной скорости.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24. Измерение ускорения свободного падения.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25. Исследование зависимости периода и частоты свободных колебаний маятника от длины его нити.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26. Изучение явления электромагнитной индукции.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27. Наблюдение сплошного и линейчатых спектров испускания.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lastRenderedPageBreak/>
        <w:t>28. Измерение естественного радиационного фона дозиметром.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29. Изучение деления ядра атома урана по фотографии треков.</w:t>
      </w:r>
    </w:p>
    <w:p w:rsidR="00FE359F" w:rsidRPr="001116B0" w:rsidRDefault="00FE359F" w:rsidP="00BD739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B0">
        <w:rPr>
          <w:rFonts w:ascii="Times New Roman" w:hAnsi="Times New Roman" w:cs="Times New Roman"/>
          <w:sz w:val="24"/>
          <w:szCs w:val="24"/>
        </w:rPr>
        <w:t>30. Изучение треков заряженных частиц по готовым фотографиям.</w:t>
      </w:r>
    </w:p>
    <w:p w:rsidR="00C64486" w:rsidRDefault="00C64486" w:rsidP="00C64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86" w:rsidRDefault="00C64486" w:rsidP="00C64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86" w:rsidRPr="00BD739A" w:rsidRDefault="00C64486" w:rsidP="00BD739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9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64486" w:rsidRDefault="00C64486" w:rsidP="00C64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(68</w:t>
      </w:r>
      <w:r w:rsidRPr="00C64486">
        <w:rPr>
          <w:rFonts w:ascii="Times New Roman" w:hAnsi="Times New Roman" w:cs="Times New Roman"/>
          <w:b/>
          <w:sz w:val="28"/>
          <w:szCs w:val="28"/>
        </w:rPr>
        <w:t xml:space="preserve"> ч, 2 ч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7C21" w:rsidRPr="007A7C21" w:rsidTr="007A7C21">
        <w:tc>
          <w:tcPr>
            <w:tcW w:w="5341" w:type="dxa"/>
          </w:tcPr>
          <w:p w:rsidR="007A7C21" w:rsidRPr="007A7C21" w:rsidRDefault="007A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Основные виды учебной деятельности</w:t>
            </w:r>
          </w:p>
        </w:tc>
        <w:tc>
          <w:tcPr>
            <w:tcW w:w="5341" w:type="dxa"/>
          </w:tcPr>
          <w:p w:rsidR="007A7C21" w:rsidRPr="007A7C21" w:rsidRDefault="007A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Основные виды учебной деятельности</w:t>
            </w:r>
          </w:p>
        </w:tc>
      </w:tr>
      <w:tr w:rsidR="007A7C21" w:rsidRPr="007A7C21" w:rsidTr="007A7C21">
        <w:tc>
          <w:tcPr>
            <w:tcW w:w="5341" w:type="dxa"/>
          </w:tcPr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ее роль в познании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окружающего мира (4 ч)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явления, вещество, тело, материя. Физические свойства тел. Основные методы изучения, их различие.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величине. Международная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единиц. Простейшие измерительные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приборы. Цена деления шкалы прибора. Нахождение погрешности измерения.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достижения науки. Роль физики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и ученых нашей страны в развитии </w:t>
            </w:r>
            <w:proofErr w:type="gramStart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прогресса. Влияние технологических процессов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цены деления измерительного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прибора.</w:t>
            </w:r>
          </w:p>
        </w:tc>
        <w:tc>
          <w:tcPr>
            <w:tcW w:w="5341" w:type="dxa"/>
          </w:tcPr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-Объяснять, описывать физические явления,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физические явления от </w:t>
            </w:r>
            <w:proofErr w:type="gramStart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наблюдения физических явлений,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анализировать и классифицировать их;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-различать методы изучения физики;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-измерять расстояния, промежутки времени,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температуру;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-обрабатывать результаты измерений;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-переводить значения физических величин в СИ;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основные этапы развития физической науки и называть имена </w:t>
            </w:r>
            <w:proofErr w:type="gramStart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proofErr w:type="gramEnd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ученых;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цену деления шкалы </w:t>
            </w:r>
            <w:proofErr w:type="gramStart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измеритель-</w:t>
            </w:r>
            <w:proofErr w:type="spellStart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 прибора;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-представлять результаты измерений в виде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 xml:space="preserve">-записывать результат измерения с учетом </w:t>
            </w:r>
          </w:p>
          <w:p w:rsidR="007A7C21" w:rsidRPr="007A7C21" w:rsidRDefault="007A7C21" w:rsidP="007A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21">
              <w:rPr>
                <w:rFonts w:ascii="Times New Roman" w:hAnsi="Times New Roman" w:cs="Times New Roman"/>
                <w:sz w:val="24"/>
                <w:szCs w:val="24"/>
              </w:rPr>
              <w:t>погрешности;</w:t>
            </w:r>
          </w:p>
        </w:tc>
      </w:tr>
      <w:tr w:rsidR="007A7C21" w:rsidRPr="007A7C21" w:rsidTr="007A7C21">
        <w:tc>
          <w:tcPr>
            <w:tcW w:w="5341" w:type="dxa"/>
          </w:tcPr>
          <w:p w:rsidR="007A7C21" w:rsidRPr="007A7C21" w:rsidRDefault="00190CC5" w:rsidP="007A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7A7C21" w:rsidRPr="00190CC5" w:rsidRDefault="007A7C21" w:rsidP="007A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«Физические приборы вокруг нас», «Физические</w:t>
            </w:r>
            <w:r w:rsidR="00190CC5"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явления в художественных произведениях </w:t>
            </w:r>
          </w:p>
          <w:p w:rsidR="007A7C21" w:rsidRDefault="007A7C21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(А. С. Пушкина,  М. Ю. Лермонтова,  Е.  Н. </w:t>
            </w:r>
            <w:proofErr w:type="spellStart"/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Носо-ва</w:t>
            </w:r>
            <w:proofErr w:type="spellEnd"/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, Н. А. Некрасова)», «Нобелевские лауреаты в области физики»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вещества. Особенности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трех агрегатных состояний вещества. Объяснение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свойств газов, жидкостей и твердых тел на основе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молекулярного строения.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«Первоначальные сведения о строении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вещества».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2. Измерение размеров малых тел.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«Зарождение и развитие научных взглядов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вещества», «Диффузия вокруг нас», </w:t>
            </w:r>
          </w:p>
          <w:p w:rsidR="00190CC5" w:rsidRPr="007A7C21" w:rsidRDefault="00190CC5" w:rsidP="00190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«Удивительные свойства воды»</w:t>
            </w:r>
          </w:p>
        </w:tc>
        <w:tc>
          <w:tcPr>
            <w:tcW w:w="5341" w:type="dxa"/>
          </w:tcPr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Объяснять опыты, подтверждающие молекулярное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вещества, опыты по обнаруже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нию сил взаимного притяжения и отталкивания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молекул;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физические явления на основе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знаний о строении вещества, броуновское движение, основные свойства молекул, явление диффузии, зависимость скорости протекания диффузии от температуры тела;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 изображать молекулы воды </w:t>
            </w:r>
          </w:p>
          <w:p w:rsidR="007A7C21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и кислорода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размеры молекул разных веществ: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воды, воздуха;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опытов по </w:t>
            </w:r>
            <w:proofErr w:type="spellStart"/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движе-нию</w:t>
            </w:r>
            <w:proofErr w:type="spellEnd"/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молекул и диффузии;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диффузии в окружающем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практического использования свойств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веществ в различных агрегатных состояниях;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исследовать явление смачивания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тел, объяснять данные явления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на основе знаний о взаимодействии молекул;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наличие различия в </w:t>
            </w: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молекулярном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тел, жидкостей и газов;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при решении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размеры малых тел методом рядов,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различать способы измерения размеров малых тел;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результаты измерений в виде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190CC5" w:rsidRPr="007A7C21" w:rsidRDefault="00190CC5" w:rsidP="00190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7A7C21" w:rsidRPr="007A7C21" w:rsidTr="007A7C21">
        <w:tc>
          <w:tcPr>
            <w:tcW w:w="5341" w:type="dxa"/>
          </w:tcPr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тел (23 ч)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Траектория движения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тела, путь. Основные единицы пути в СИ. </w:t>
            </w: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Равно-мерное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неравномерное движение. Относительность движения.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Скорость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омерного и неравномерного движе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ния. Векторны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скалярные физические величин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ы. Определение скорости. Определение пути, пройденного телом при равномерном движении, по формуле и с помощью графиков. Нахождение времени движения тел.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Явление инерции. Проявление явления инерции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в быту и технике. Изменение скорости тел </w:t>
            </w: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. Масса. Масса — мера инертности тела. Инертность — свойство тела. Определение массы тела в результате его взаимодействия с другими телами. Выяснение условий равновесия</w:t>
            </w:r>
            <w:r w:rsidR="0022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учебных весов. Плотность вещества. Изменение плотности одного и того</w:t>
            </w:r>
            <w:r w:rsidR="00226B54">
              <w:rPr>
                <w:rFonts w:ascii="Times New Roman" w:hAnsi="Times New Roman" w:cs="Times New Roman"/>
                <w:sz w:val="24"/>
                <w:szCs w:val="24"/>
              </w:rPr>
              <w:t xml:space="preserve"> же вещества в зависимо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сти от его агрегатного состояния. Определение массы тела по его объему и плотности, объема тела по его массе и плотности.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скорости тела при действии на него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других тел. Сила — причина изменения скорости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векторная физическая величина.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силы. Сила — мера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тел. Сила тяжести. Наличие тяготения между всеми телами. Зависимость силы тяжести от массы тела. Свободное падение </w:t>
            </w:r>
          </w:p>
          <w:p w:rsidR="007A7C21" w:rsidRDefault="00190CC5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тел. Возникновение силы упругости. Природа силы упруго</w:t>
            </w:r>
            <w:r w:rsidR="00226B54">
              <w:rPr>
                <w:rFonts w:ascii="Times New Roman" w:hAnsi="Times New Roman" w:cs="Times New Roman"/>
                <w:sz w:val="24"/>
                <w:szCs w:val="24"/>
              </w:rPr>
              <w:t xml:space="preserve">сти. Опытные подтверждения </w:t>
            </w:r>
            <w:proofErr w:type="spellStart"/>
            <w:r w:rsidR="00226B54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твования</w:t>
            </w:r>
            <w:proofErr w:type="spell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силы упругости. Закон Гука. Вес тела.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Вес тела — векторная физическая величина. Отличие веса тела от силы тяжести. Сила тяжести на других планетах.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динамометра. Измерения 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сил с помощью динамометра. Равнодействующая 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сил. Сложение двух сил, направленных по одной </w:t>
            </w:r>
          </w:p>
          <w:p w:rsid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 и в противоположных.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изображение равнодействую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щей двух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 Роль трения в технике. Способы 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и уменьшения трения.</w:t>
            </w:r>
          </w:p>
          <w:p w:rsidR="00D91E89" w:rsidRPr="00226B54" w:rsidRDefault="00D91E89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«Механическое движение», «Масса», 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«Плотность вещества»;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«Вес тела», «Графическое изображение </w:t>
            </w:r>
          </w:p>
          <w:p w:rsid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сил», «Силы», «Равнодействующая сил».</w:t>
            </w:r>
          </w:p>
          <w:p w:rsidR="00D91E89" w:rsidRPr="00226B54" w:rsidRDefault="00D91E89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3. Измерение массы тела на рычажных весах.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4. Измерение объема тела.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5. Определение плотности твердого тела.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6. Градуирование пружины и измерение сил </w:t>
            </w:r>
          </w:p>
          <w:p w:rsid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динамометром.</w:t>
            </w:r>
          </w:p>
          <w:p w:rsid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7. Выяснение зависимости силы трения скольжения от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 соприкасающихся тел и прижи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мающей силы.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«Инерция в жизни человека», «Плотность </w:t>
            </w:r>
            <w:proofErr w:type="spellStart"/>
            <w:proofErr w:type="gramStart"/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ве-ществ</w:t>
            </w:r>
            <w:proofErr w:type="spellEnd"/>
            <w:proofErr w:type="gramEnd"/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и планетах Солнечной системы», </w:t>
            </w:r>
          </w:p>
          <w:p w:rsidR="00E31C0F" w:rsidRPr="007A7C21" w:rsidRDefault="00E31C0F" w:rsidP="00E31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«Сила в наших руках», «Вездесущее 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41" w:type="dxa"/>
          </w:tcPr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Определять: траекторию движения тела; тело, </w:t>
            </w:r>
          </w:p>
          <w:p w:rsidR="00190CC5" w:rsidRPr="00190CC5" w:rsidRDefault="00190CC5" w:rsidP="001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</w:t>
            </w:r>
            <w:proofErr w:type="gramStart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190CC5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движение; </w:t>
            </w:r>
          </w:p>
          <w:p w:rsidR="00226B54" w:rsidRPr="00226B54" w:rsidRDefault="00190CC5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среднюю 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движения заводного автомоби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ля; путь, пройденный за данный промежуток времени; скорость тела по графику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пути равноме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движения от времени; плот</w:t>
            </w:r>
            <w:r w:rsidRPr="00190CC5">
              <w:rPr>
                <w:rFonts w:ascii="Times New Roman" w:hAnsi="Times New Roman" w:cs="Times New Roman"/>
                <w:sz w:val="24"/>
                <w:szCs w:val="24"/>
              </w:rPr>
              <w:t>ность вещества; массу тела по его объему</w:t>
            </w:r>
            <w:r w:rsidR="0022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54"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и плотности; силу тяжести по известной массе тела; массу тела по заданной силе тяжести; 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зависимость изменения скорости тела от приложенной силы;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доказывать относительность движения тела;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скорость тела при </w:t>
            </w:r>
            <w:proofErr w:type="gramStart"/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равномерном</w:t>
            </w:r>
            <w:proofErr w:type="gramEnd"/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и среднюю скорость при неравномерном движении, силу тяжести и вес тела, равнодействующую двух сил;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различать равномерное и неравномерное движение;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скорость, силу и точ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ку ее приложения;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взаимодействием тел и скоростью их движения;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зависимость изменения скоро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сти движения тела от его массы;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различать инерцию и инертность тела;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определять плотность вещества;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рассчитывать силу тяжести и вес тела;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планет земной груп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пы и планет-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 (различие и общие свой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ства);</w:t>
            </w:r>
          </w:p>
          <w:p w:rsidR="00226B54" w:rsidRPr="00226B54" w:rsidRDefault="00226B54" w:rsidP="0022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взаимодействия тел, </w:t>
            </w:r>
          </w:p>
          <w:p w:rsidR="00D91E89" w:rsidRPr="00D91E89" w:rsidRDefault="00226B54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B54">
              <w:rPr>
                <w:rFonts w:ascii="Times New Roman" w:hAnsi="Times New Roman" w:cs="Times New Roman"/>
                <w:sz w:val="24"/>
                <w:szCs w:val="24"/>
              </w:rPr>
              <w:t>приводящего к изменению их скорости; проявле</w:t>
            </w:r>
            <w:r w:rsidR="00D91E89" w:rsidRPr="00D91E89">
              <w:rPr>
                <w:rFonts w:ascii="Times New Roman" w:hAnsi="Times New Roman" w:cs="Times New Roman"/>
                <w:sz w:val="24"/>
                <w:szCs w:val="24"/>
              </w:rPr>
              <w:t>ния явления инерции в быту; проявления тяготения в окружающем мире; видов деформации, встречающихся в быту; различных видов трения;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способы увеличения и уменьшения 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силы трения;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рассчитывать равнодействующую двух сил;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основную единицу пути в </w:t>
            </w:r>
            <w:proofErr w:type="gramStart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; основную единицу массы в т, г, мг; 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плотности из </w:t>
            </w:r>
            <w:proofErr w:type="gramStart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3в г/см</w:t>
            </w:r>
            <w:r w:rsidRPr="00D91E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выражать скорость в км/ч, м/</w:t>
            </w:r>
            <w:proofErr w:type="gramStart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 учебника, выделять глав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ное, систематизировать и обобщать </w:t>
            </w:r>
            <w:proofErr w:type="gramStart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D9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сведения о массе тела;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ческого движения, сравнивать опытные данные;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экспериментально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равнодейству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щую двух сил;</w:t>
            </w:r>
          </w:p>
          <w:p w:rsidR="00D91E89" w:rsidRPr="00D91E89" w:rsidRDefault="00D91E89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E89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задач;</w:t>
            </w:r>
          </w:p>
          <w:p w:rsidR="00D91E89" w:rsidRPr="00D91E89" w:rsidRDefault="00E31C0F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89" w:rsidRPr="00D91E89">
              <w:rPr>
                <w:rFonts w:ascii="Times New Roman" w:hAnsi="Times New Roman" w:cs="Times New Roman"/>
                <w:sz w:val="24"/>
                <w:szCs w:val="24"/>
              </w:rPr>
              <w:t>измерять объем тела с помощью измерительного цилиндра;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твердого тела с помо</w:t>
            </w:r>
            <w:r w:rsidR="00D91E89" w:rsidRPr="00D91E89">
              <w:rPr>
                <w:rFonts w:ascii="Times New Roman" w:hAnsi="Times New Roman" w:cs="Times New Roman"/>
                <w:sz w:val="24"/>
                <w:szCs w:val="24"/>
              </w:rPr>
              <w:t>щью весов и измерительного цилиндра; силу трения с помощью динамометра;</w:t>
            </w:r>
          </w:p>
          <w:p w:rsidR="00D91E89" w:rsidRPr="00D91E89" w:rsidRDefault="00E31C0F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89" w:rsidRPr="00D91E89">
              <w:rPr>
                <w:rFonts w:ascii="Times New Roman" w:hAnsi="Times New Roman" w:cs="Times New Roman"/>
                <w:sz w:val="24"/>
                <w:szCs w:val="24"/>
              </w:rPr>
              <w:t>взвешивать тело на учебных весах и с их помощью определять массу тела;</w:t>
            </w:r>
          </w:p>
          <w:p w:rsidR="00D91E89" w:rsidRPr="00D91E89" w:rsidRDefault="00E31C0F" w:rsidP="00D9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89" w:rsidRPr="00D91E89">
              <w:rPr>
                <w:rFonts w:ascii="Times New Roman" w:hAnsi="Times New Roman" w:cs="Times New Roman"/>
                <w:sz w:val="24"/>
                <w:szCs w:val="24"/>
              </w:rPr>
              <w:t>пользоваться разновесами;</w:t>
            </w:r>
          </w:p>
          <w:p w:rsid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89" w:rsidRPr="00D91E89">
              <w:rPr>
                <w:rFonts w:ascii="Times New Roman" w:hAnsi="Times New Roman" w:cs="Times New Roman"/>
                <w:sz w:val="24"/>
                <w:szCs w:val="24"/>
              </w:rPr>
              <w:t>градуировать пружину;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получать шкалу с заданной ценой деления;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измерений и вычислений, делать выводы;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результаты измерений и вычис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лений в виде таблиц;</w:t>
            </w:r>
          </w:p>
          <w:p w:rsidR="007A7C21" w:rsidRPr="007A7C21" w:rsidRDefault="00E31C0F" w:rsidP="00E31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</w:p>
        </w:tc>
      </w:tr>
      <w:tr w:rsidR="007A7C21" w:rsidRPr="007A7C21" w:rsidTr="00692C5E">
        <w:tc>
          <w:tcPr>
            <w:tcW w:w="5341" w:type="dxa"/>
          </w:tcPr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Давление твердых тел, жидкостей и газов (21 ч)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Давление. Формула для нахождения давления.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Единицы давления. Выяснение способов изменения давления в быту и технике. Причины возникновения давления газа. Зависимость давления газа данной массы от объема и температуры.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твердыми телами, жидкостями 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и газами. Передача давления жидкостью и газом. 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Закон Паска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 Наличие давления внутри жидк</w:t>
            </w: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ости. Увеличение давления с глубиной погружения. Обоснование расположения поверхности однородной жидкости в сообщающихся сосудах на одном уровне, а жидкостей с разной плотностью — на разных уровнях. Устройство и действие шлюза. </w:t>
            </w:r>
          </w:p>
          <w:p w:rsidR="00E31C0F" w:rsidRPr="00E31C0F" w:rsidRDefault="00E31C0F" w:rsidP="00E3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давление. Влияние </w:t>
            </w:r>
            <w:proofErr w:type="gramStart"/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proofErr w:type="gramEnd"/>
          </w:p>
          <w:p w:rsidR="00692C5E" w:rsidRPr="00692C5E" w:rsidRDefault="00E31C0F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sz w:val="24"/>
                <w:szCs w:val="24"/>
              </w:rPr>
              <w:t xml:space="preserve">давления на живые организмы. Явления, </w:t>
            </w:r>
            <w:proofErr w:type="gramStart"/>
            <w:r w:rsidRPr="00E31C0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92C5E">
              <w:t xml:space="preserve"> </w:t>
            </w:r>
            <w:proofErr w:type="spellStart"/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>тверждающие</w:t>
            </w:r>
            <w:proofErr w:type="spellEnd"/>
            <w:proofErr w:type="gramEnd"/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атмосферного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давления. Определение атмосферного давления.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Опыт Торричелли. Расчет силы, с которой атмосфера давит на окружающие предметы. 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открытого жидкостного и металлического манометров. Принцип действия поршневого жидкостного насоса и гидравлического пресса. Физические основы работы гидравлического пресса.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выталкивающей силы.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Природа выталкивающей силы. Закон Архимеда.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Условия плавания тел. Зависимость глубины погружения тела в жидкость от его плотности. Физические основы плавания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судов и воздухоплавания. Водный и воздушный </w:t>
            </w:r>
          </w:p>
          <w:p w:rsid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Кратковременные контрольные работы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по теме «Давление твердого тела»;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«Давление в жидкости и газе. Закон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Паскаля».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твердых тел, жидкостей </w:t>
            </w:r>
          </w:p>
          <w:p w:rsidR="007A7C21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и газов»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8. Определение выталкивающей силы, действующей на погруженное в жидкость тело.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9. Выяснение условий плавания тела в жидкости.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  <w:p w:rsidR="001B7B90" w:rsidRPr="007A7C21" w:rsidRDefault="001B7B90" w:rsidP="001B7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«Тайны давления», «Нужна ли Земле атмосфера», «Зачем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 измерять давление», «Вытал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кивающая сила»</w:t>
            </w:r>
          </w:p>
        </w:tc>
        <w:tc>
          <w:tcPr>
            <w:tcW w:w="5341" w:type="dxa"/>
          </w:tcPr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показывающие зависимость действующей силы от площади опоры;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существование выталкивающей силы; увеличения площади опоры для уменьшения давления; сообщающихся сосудов в быту, применения поршневого жидкостного насоса и гидравлического пресса, плавания различных тел и живых организмов, плавания и воздухоплавания;</w:t>
            </w:r>
            <w:proofErr w:type="gramEnd"/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давление по </w:t>
            </w:r>
            <w:proofErr w:type="gram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массе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и объему, массу воздуха, атмосферное давление,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силу Архимеда, выталкивающую силу по данным эксперимента;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основные единицы давления в кПа,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газы по их свойствам от твердых тел </w:t>
            </w:r>
          </w:p>
          <w:p w:rsidR="007A7C21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и жидкостей;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давление газа на стенки сосуда </w:t>
            </w:r>
            <w:proofErr w:type="gram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основе теории строения вещества, причину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давления жидкостью или газом во все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стороны одинаково, влияние </w:t>
            </w:r>
            <w:proofErr w:type="gram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proofErr w:type="gramEnd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давления на живые организмы, измерение атмосферного дав</w:t>
            </w:r>
            <w:r w:rsidR="001B7B90">
              <w:rPr>
                <w:rFonts w:ascii="Times New Roman" w:hAnsi="Times New Roman" w:cs="Times New Roman"/>
                <w:sz w:val="24"/>
                <w:szCs w:val="24"/>
              </w:rPr>
              <w:t>ления с помощью трубки Торричел</w:t>
            </w: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ли, изменение атмосферного давления по мере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высоты над уровнем моря, причины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плавания тел, условия плавания судов, </w:t>
            </w:r>
            <w:proofErr w:type="gram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измене-</w:t>
            </w:r>
            <w:proofErr w:type="spellStart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осадки судна;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—анализировать результаты эксперимента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давления газа, опыт по передаче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давления жидкостью, опыты с ведерком Архимеда;</w:t>
            </w:r>
          </w:p>
          <w:p w:rsidR="00692C5E" w:rsidRPr="00692C5E" w:rsidRDefault="001B7B90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>выводить формулу для расчета давления жидкости на дно и стенки сосуда, для определения выталкивающей силы;</w:t>
            </w:r>
          </w:p>
          <w:p w:rsidR="00692C5E" w:rsidRPr="00692C5E" w:rsidRDefault="001B7B90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зависимость изменения давления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в жидкости и газе с изменением глубины;</w:t>
            </w:r>
          </w:p>
          <w:p w:rsidR="00692C5E" w:rsidRPr="00692C5E" w:rsidRDefault="001B7B90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>сравнивать атмосферное давление на различных высотах от поверхности Земли;</w:t>
            </w:r>
          </w:p>
          <w:p w:rsidR="00692C5E" w:rsidRPr="00692C5E" w:rsidRDefault="001B7B90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опыты по измерению </w:t>
            </w:r>
            <w:proofErr w:type="gramStart"/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proofErr w:type="gramEnd"/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C5E" w:rsidRPr="00692C5E" w:rsidRDefault="00692C5E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давления и делать выводы;</w:t>
            </w:r>
          </w:p>
          <w:p w:rsidR="00692C5E" w:rsidRPr="00692C5E" w:rsidRDefault="001B7B90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>различать манометры по целям использования;</w:t>
            </w:r>
          </w:p>
          <w:p w:rsidR="00692C5E" w:rsidRPr="00692C5E" w:rsidRDefault="001B7B90" w:rsidP="0069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C5E" w:rsidRPr="00692C5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зависимость между изменением </w:t>
            </w:r>
          </w:p>
          <w:p w:rsidR="00692C5E" w:rsidRDefault="00692C5E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5E">
              <w:rPr>
                <w:rFonts w:ascii="Times New Roman" w:hAnsi="Times New Roman" w:cs="Times New Roman"/>
                <w:sz w:val="24"/>
                <w:szCs w:val="24"/>
              </w:rPr>
              <w:t>уровня жидкости в коленах манометра и давлением;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основываясь на законе Паскаля,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существование выталкивающей силы, действующей на тело;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причины, от которых зависит сила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Архимеда;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учебника, анализировать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формулы, обобщать и делать выводы;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составлять план проведения опытов;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исследовательский эксперимент: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по определению зависимости давления от действующей силы, с сообщающимися сосудами, анализировать результаты и делать выводы;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прибор для демонстрации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гидростатического давления;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—измерять атмосферное давление с помощью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барометра-ан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ероида, давление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задач;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—опытн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путем обнаруживать выталкива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ющее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жидкости на погруженное в нее 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тело; выяснит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условия, при которых тело пла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вает, всплывает, тонет в жидкости;</w:t>
            </w:r>
          </w:p>
          <w:p w:rsidR="001B7B90" w:rsidRPr="007A7C21" w:rsidRDefault="001B7B90" w:rsidP="001B7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7A7C21" w:rsidRPr="007A7C21" w:rsidTr="007A7C21">
        <w:tc>
          <w:tcPr>
            <w:tcW w:w="5341" w:type="dxa"/>
          </w:tcPr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и мощность. Энергия (13 ч)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работа, ее физический смысл.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скорости выполне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работы. Простые механизмы. Рычаг. </w:t>
            </w:r>
            <w:proofErr w:type="spellStart"/>
            <w:proofErr w:type="gramStart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-вия</w:t>
            </w:r>
            <w:proofErr w:type="gramEnd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рычага. Момент силы — физическая величина, характеризующая действие силы. </w:t>
            </w:r>
          </w:p>
          <w:p w:rsid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Правило моментов. Устройство и действие рычажных весов.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Подвижный и неподвижный блоки — простые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механизмы. Равенство работ при использовании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простых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измов. «Золотое правило» механик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и. Центр 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 тела. Центр тяжести различ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ных твердых тел. Статика — раздел механики,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изучающий</w:t>
            </w:r>
            <w:proofErr w:type="gramEnd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равновесия тел. Условия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равновесия тел.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Понятие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езной и полной работе. КПД механ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изма. Наклонная плоскость. Определение КПД наклонной плоскости.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Энергия. Потенциальная энергия. Зависимость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потенциальной энергии тела, поднятого </w:t>
            </w:r>
            <w:proofErr w:type="gramStart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землей, от его массы и высоты подъема. </w:t>
            </w:r>
            <w:proofErr w:type="spellStart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Кинети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 энергия. Зависимость кинетической энергии от массы тела и его скорости. Переход </w:t>
            </w:r>
          </w:p>
          <w:p w:rsidR="001B7B90" w:rsidRPr="001B7B90" w:rsidRDefault="001B7B90" w:rsidP="001B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одного вида механической энергии в другой. </w:t>
            </w:r>
          </w:p>
          <w:p w:rsidR="007A7C21" w:rsidRPr="007A7C21" w:rsidRDefault="001B7B90" w:rsidP="001B7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Переход энергии от одного тела к другому</w:t>
            </w:r>
          </w:p>
        </w:tc>
        <w:tc>
          <w:tcPr>
            <w:tcW w:w="5341" w:type="dxa"/>
          </w:tcPr>
          <w:p w:rsidR="007A7C21" w:rsidRPr="007A7C21" w:rsidRDefault="007A7C21" w:rsidP="00C64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486" w:rsidRDefault="00C64486" w:rsidP="00C64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9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2"/>
        <w:gridCol w:w="5387"/>
      </w:tblGrid>
      <w:tr w:rsidR="001116B0" w:rsidRPr="00C13EAB" w:rsidTr="001116B0">
        <w:trPr>
          <w:trHeight w:val="2592"/>
        </w:trPr>
        <w:tc>
          <w:tcPr>
            <w:tcW w:w="53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B03" w:rsidRDefault="00CB7B03" w:rsidP="006421F2">
            <w:pPr>
              <w:pStyle w:val="Standard"/>
              <w:tabs>
                <w:tab w:val="left" w:pos="7500"/>
              </w:tabs>
            </w:pP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  <w:r w:rsidRPr="00CB7B03">
              <w:t>СОГЛАСОВАНО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  <w:r w:rsidRPr="00CB7B03">
              <w:t xml:space="preserve">протокол заседания методического </w:t>
            </w:r>
          </w:p>
          <w:p w:rsidR="001116B0" w:rsidRPr="00CB7B03" w:rsidRDefault="001116B0" w:rsidP="006421F2">
            <w:pPr>
              <w:pStyle w:val="Standard"/>
              <w:tabs>
                <w:tab w:val="right" w:pos="5455"/>
              </w:tabs>
            </w:pPr>
            <w:r w:rsidRPr="00CB7B03">
              <w:t xml:space="preserve">объединения учителей математики, </w:t>
            </w:r>
            <w:r w:rsidRPr="00CB7B03">
              <w:tab/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  <w:r w:rsidRPr="00CB7B03">
              <w:t xml:space="preserve">физики и информатики 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  <w:r w:rsidRPr="00CB7B03">
              <w:t>МАОУ СОШ № 99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  <w:r w:rsidRPr="00CB7B03">
              <w:t>от 30.08.2017 года №1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  <w:r w:rsidRPr="00CB7B03">
              <w:t>_____________     Дебёлова И.С.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</w:pPr>
          </w:p>
        </w:tc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  <w:r w:rsidRPr="00CB7B03">
              <w:t xml:space="preserve">  СОГЛАСОВАНО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  <w:r w:rsidRPr="00CB7B03">
              <w:t xml:space="preserve">Заместитель директора 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  <w:r w:rsidRPr="00CB7B03">
              <w:t>по УВР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  <w:r w:rsidRPr="00CB7B03">
              <w:t>Шорохова Е.В.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  <w:r w:rsidRPr="00CB7B03">
              <w:t xml:space="preserve">__________                                                    </w:t>
            </w:r>
          </w:p>
          <w:p w:rsidR="001116B0" w:rsidRPr="00CB7B03" w:rsidRDefault="001116B0" w:rsidP="006421F2">
            <w:pPr>
              <w:pStyle w:val="Standard"/>
              <w:tabs>
                <w:tab w:val="left" w:pos="7500"/>
              </w:tabs>
              <w:jc w:val="right"/>
            </w:pPr>
            <w:r w:rsidRPr="00CB7B03">
              <w:t xml:space="preserve">    Подпись             </w:t>
            </w:r>
          </w:p>
        </w:tc>
      </w:tr>
    </w:tbl>
    <w:p w:rsidR="001116B0" w:rsidRDefault="001116B0" w:rsidP="00C64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B0" w:rsidRPr="00C64486" w:rsidRDefault="001116B0" w:rsidP="00C64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16B0" w:rsidRPr="00C64486" w:rsidSect="003B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09" w:rsidRDefault="00130409" w:rsidP="00B81BD4">
      <w:pPr>
        <w:spacing w:after="0" w:line="240" w:lineRule="auto"/>
      </w:pPr>
      <w:r>
        <w:separator/>
      </w:r>
    </w:p>
  </w:endnote>
  <w:endnote w:type="continuationSeparator" w:id="0">
    <w:p w:rsidR="00130409" w:rsidRDefault="00130409" w:rsidP="00B8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09" w:rsidRDefault="00130409" w:rsidP="00B81BD4">
      <w:pPr>
        <w:spacing w:after="0" w:line="240" w:lineRule="auto"/>
      </w:pPr>
      <w:r>
        <w:separator/>
      </w:r>
    </w:p>
  </w:footnote>
  <w:footnote w:type="continuationSeparator" w:id="0">
    <w:p w:rsidR="00130409" w:rsidRDefault="00130409" w:rsidP="00B81BD4">
      <w:pPr>
        <w:spacing w:after="0" w:line="240" w:lineRule="auto"/>
      </w:pPr>
      <w:r>
        <w:continuationSeparator/>
      </w:r>
    </w:p>
  </w:footnote>
  <w:footnote w:id="1">
    <w:p w:rsidR="00692C5E" w:rsidRDefault="00692C5E" w:rsidP="00190CC5">
      <w:pPr>
        <w:pStyle w:val="a3"/>
      </w:pPr>
      <w:r>
        <w:rPr>
          <w:rStyle w:val="a5"/>
        </w:rPr>
        <w:footnoteRef/>
      </w:r>
      <w:r>
        <w:t xml:space="preserve"> Возможные формы выполнения: доклад, сопровождаемый презентацией, </w:t>
      </w:r>
      <w:proofErr w:type="gramStart"/>
      <w:r>
        <w:t>компьютерная</w:t>
      </w:r>
      <w:proofErr w:type="gramEnd"/>
      <w:r>
        <w:t xml:space="preserve"> </w:t>
      </w:r>
    </w:p>
    <w:p w:rsidR="00692C5E" w:rsidRDefault="00692C5E" w:rsidP="00190CC5">
      <w:pPr>
        <w:pStyle w:val="a3"/>
      </w:pPr>
      <w:proofErr w:type="gramStart"/>
      <w:r>
        <w:t xml:space="preserve">анимация, таблица, реферат, кроссворд, фотоальбом, изготовление модели, макета, </w:t>
      </w:r>
      <w:proofErr w:type="spellStart"/>
      <w:r>
        <w:t>приспо-собления</w:t>
      </w:r>
      <w:proofErr w:type="spellEnd"/>
      <w:r>
        <w:t>, подготовка ролевой игры, викторины, демонстрация опытов.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236A48"/>
    <w:multiLevelType w:val="hybridMultilevel"/>
    <w:tmpl w:val="B04E34A6"/>
    <w:lvl w:ilvl="0" w:tplc="4B80EF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53"/>
    <w:rsid w:val="00082228"/>
    <w:rsid w:val="000D2B70"/>
    <w:rsid w:val="000E6944"/>
    <w:rsid w:val="000F5DE8"/>
    <w:rsid w:val="001116B0"/>
    <w:rsid w:val="001248E9"/>
    <w:rsid w:val="00130409"/>
    <w:rsid w:val="00190CC5"/>
    <w:rsid w:val="001B24DA"/>
    <w:rsid w:val="001B7B90"/>
    <w:rsid w:val="00226B54"/>
    <w:rsid w:val="00231F74"/>
    <w:rsid w:val="002940FA"/>
    <w:rsid w:val="00374C81"/>
    <w:rsid w:val="003B7473"/>
    <w:rsid w:val="00504DB8"/>
    <w:rsid w:val="00591345"/>
    <w:rsid w:val="00692C5E"/>
    <w:rsid w:val="00703031"/>
    <w:rsid w:val="00765AE4"/>
    <w:rsid w:val="007A4554"/>
    <w:rsid w:val="007A7C21"/>
    <w:rsid w:val="00846BE5"/>
    <w:rsid w:val="0096296B"/>
    <w:rsid w:val="009F72BD"/>
    <w:rsid w:val="00A43062"/>
    <w:rsid w:val="00A96EED"/>
    <w:rsid w:val="00A97211"/>
    <w:rsid w:val="00AB3E9E"/>
    <w:rsid w:val="00AB6452"/>
    <w:rsid w:val="00B81BD4"/>
    <w:rsid w:val="00BD739A"/>
    <w:rsid w:val="00C016B0"/>
    <w:rsid w:val="00C51D3A"/>
    <w:rsid w:val="00C6093C"/>
    <w:rsid w:val="00C64486"/>
    <w:rsid w:val="00CB7B03"/>
    <w:rsid w:val="00D91E89"/>
    <w:rsid w:val="00DA4D9B"/>
    <w:rsid w:val="00E2071F"/>
    <w:rsid w:val="00E31C0F"/>
    <w:rsid w:val="00E53842"/>
    <w:rsid w:val="00E823F8"/>
    <w:rsid w:val="00FB1553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B7473"/>
  </w:style>
  <w:style w:type="character" w:customStyle="1" w:styleId="eop">
    <w:name w:val="eop"/>
    <w:basedOn w:val="a0"/>
    <w:rsid w:val="003B7473"/>
  </w:style>
  <w:style w:type="paragraph" w:styleId="a3">
    <w:name w:val="footnote text"/>
    <w:basedOn w:val="a"/>
    <w:link w:val="a4"/>
    <w:uiPriority w:val="99"/>
    <w:semiHidden/>
    <w:unhideWhenUsed/>
    <w:rsid w:val="00B81B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B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1BD4"/>
    <w:rPr>
      <w:vertAlign w:val="superscript"/>
    </w:rPr>
  </w:style>
  <w:style w:type="table" w:styleId="a6">
    <w:name w:val="Table Grid"/>
    <w:basedOn w:val="a1"/>
    <w:uiPriority w:val="59"/>
    <w:rsid w:val="007A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296B"/>
    <w:pPr>
      <w:ind w:left="720"/>
      <w:contextualSpacing/>
    </w:pPr>
  </w:style>
  <w:style w:type="paragraph" w:customStyle="1" w:styleId="Standard">
    <w:name w:val="Standard"/>
    <w:rsid w:val="00111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B7473"/>
  </w:style>
  <w:style w:type="character" w:customStyle="1" w:styleId="eop">
    <w:name w:val="eop"/>
    <w:basedOn w:val="a0"/>
    <w:rsid w:val="003B7473"/>
  </w:style>
  <w:style w:type="paragraph" w:styleId="a3">
    <w:name w:val="footnote text"/>
    <w:basedOn w:val="a"/>
    <w:link w:val="a4"/>
    <w:uiPriority w:val="99"/>
    <w:semiHidden/>
    <w:unhideWhenUsed/>
    <w:rsid w:val="00B81B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B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1BD4"/>
    <w:rPr>
      <w:vertAlign w:val="superscript"/>
    </w:rPr>
  </w:style>
  <w:style w:type="table" w:styleId="a6">
    <w:name w:val="Table Grid"/>
    <w:basedOn w:val="a1"/>
    <w:uiPriority w:val="59"/>
    <w:rsid w:val="007A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296B"/>
    <w:pPr>
      <w:ind w:left="720"/>
      <w:contextualSpacing/>
    </w:pPr>
  </w:style>
  <w:style w:type="paragraph" w:customStyle="1" w:styleId="Standard">
    <w:name w:val="Standard"/>
    <w:rsid w:val="00111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81D6-9756-4AD6-B5D6-1D01676D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9912</Words>
  <Characters>56504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MSI</cp:lastModifiedBy>
  <cp:revision>8</cp:revision>
  <dcterms:created xsi:type="dcterms:W3CDTF">2019-10-12T19:59:00Z</dcterms:created>
  <dcterms:modified xsi:type="dcterms:W3CDTF">2019-10-13T12:21:00Z</dcterms:modified>
</cp:coreProperties>
</file>